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D295E2" w14:textId="09CAF00C" w:rsidR="00A43F19" w:rsidRDefault="00C671AF">
      <w:r>
        <w:rPr>
          <w:noProof/>
          <w:lang w:eastAsia="pt-PT"/>
        </w:rPr>
        <w:drawing>
          <wp:anchor distT="0" distB="0" distL="114300" distR="114300" simplePos="0" relativeHeight="251658240" behindDoc="1" locked="0" layoutInCell="1" allowOverlap="1" wp14:anchorId="3B336A75" wp14:editId="58262881">
            <wp:simplePos x="0" y="0"/>
            <wp:positionH relativeFrom="column">
              <wp:posOffset>0</wp:posOffset>
            </wp:positionH>
            <wp:positionV relativeFrom="page">
              <wp:posOffset>393192</wp:posOffset>
            </wp:positionV>
            <wp:extent cx="5731510" cy="749935"/>
            <wp:effectExtent l="0" t="0" r="0" b="0"/>
            <wp:wrapNone/>
            <wp:docPr id="4" name="Picture 4"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Graphical user interface&#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731510" cy="749935"/>
                    </a:xfrm>
                    <a:prstGeom prst="rect">
                      <a:avLst/>
                    </a:prstGeom>
                  </pic:spPr>
                </pic:pic>
              </a:graphicData>
            </a:graphic>
            <wp14:sizeRelH relativeFrom="page">
              <wp14:pctWidth>0</wp14:pctWidth>
            </wp14:sizeRelH>
            <wp14:sizeRelV relativeFrom="page">
              <wp14:pctHeight>0</wp14:pctHeight>
            </wp14:sizeRelV>
          </wp:anchor>
        </w:drawing>
      </w:r>
    </w:p>
    <w:p w14:paraId="23A83056" w14:textId="190F5155" w:rsidR="00A43F19" w:rsidRDefault="00A43F19"/>
    <w:p w14:paraId="3A103433" w14:textId="419C18F8" w:rsidR="00A43F19" w:rsidRDefault="00A43F19"/>
    <w:p w14:paraId="51D40A8F" w14:textId="08729597" w:rsidR="00A43F19" w:rsidRDefault="00BD2B7A">
      <w:r w:rsidRPr="00DA2EB8">
        <w:rPr>
          <w:noProof/>
          <w:color w:val="DBEFF1" w:themeColor="accent4" w:themeTint="33"/>
          <w:lang w:eastAsia="pt-PT"/>
        </w:rPr>
        <mc:AlternateContent>
          <mc:Choice Requires="wps">
            <w:drawing>
              <wp:anchor distT="0" distB="0" distL="114300" distR="114300" simplePos="0" relativeHeight="251657215" behindDoc="1" locked="0" layoutInCell="1" allowOverlap="1" wp14:anchorId="2ED365B1" wp14:editId="1C6D17E3">
                <wp:simplePos x="0" y="0"/>
                <wp:positionH relativeFrom="column">
                  <wp:posOffset>-952500</wp:posOffset>
                </wp:positionH>
                <wp:positionV relativeFrom="paragraph">
                  <wp:posOffset>203835</wp:posOffset>
                </wp:positionV>
                <wp:extent cx="7594600" cy="8978900"/>
                <wp:effectExtent l="0" t="0" r="0" b="0"/>
                <wp:wrapNone/>
                <wp:docPr id="6" name="Rectangle 6"/>
                <wp:cNvGraphicFramePr/>
                <a:graphic xmlns:a="http://schemas.openxmlformats.org/drawingml/2006/main">
                  <a:graphicData uri="http://schemas.microsoft.com/office/word/2010/wordprocessingShape">
                    <wps:wsp>
                      <wps:cNvSpPr/>
                      <wps:spPr>
                        <a:xfrm>
                          <a:off x="0" y="0"/>
                          <a:ext cx="7594600" cy="8978900"/>
                        </a:xfrm>
                        <a:prstGeom prst="rect">
                          <a:avLst/>
                        </a:prstGeom>
                        <a:solidFill>
                          <a:schemeClr val="accent4">
                            <a:lumMod val="20000"/>
                            <a:lumOff val="8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4FEF062" id="Rectangle 6" o:spid="_x0000_s1026" style="position:absolute;margin-left:-75pt;margin-top:16.05pt;width:598pt;height:707pt;z-index:-25165926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" fillcolor="#dbeff1 [663]" stroked="f" strokeweight="1pt"/>
            </w:pict>
          </mc:Fallback>
        </mc:AlternateContent>
      </w:r>
    </w:p>
    <w:p w14:paraId="530F47ED" w14:textId="4B504F05" w:rsidR="005410E9" w:rsidRDefault="005410E9">
      <w:pPr>
        <w:rPr>
          <w:b/>
          <w:bCs/>
          <w:sz w:val="144"/>
          <w:szCs w:val="144"/>
        </w:rPr>
      </w:pPr>
    </w:p>
    <w:p w14:paraId="0171545B" w14:textId="77777777" w:rsidR="00C95570" w:rsidRDefault="00C95570">
      <w:pPr>
        <w:rPr>
          <w:b/>
          <w:bCs/>
          <w:color w:val="194869" w:themeColor="accent1"/>
          <w:sz w:val="96"/>
          <w:szCs w:val="96"/>
        </w:rPr>
      </w:pPr>
    </w:p>
    <w:p w14:paraId="002BDF34" w14:textId="73BDCBD8" w:rsidR="00A43F19" w:rsidRPr="00DA2EB8" w:rsidRDefault="00AA60CC">
      <w:pPr>
        <w:rPr>
          <w:b/>
          <w:bCs/>
          <w:color w:val="194869" w:themeColor="accent1"/>
          <w:sz w:val="96"/>
          <w:szCs w:val="96"/>
        </w:rPr>
      </w:pPr>
      <w:r>
        <w:rPr>
          <w:b/>
          <w:color w:val="194869" w:themeColor="accent1"/>
          <w:sz w:val="96"/>
          <w:lang w:bidi="pt-PT"/>
        </w:rPr>
        <w:t>Integração do género na gestão dos recursos hídricos</w:t>
      </w:r>
    </w:p>
    <w:p w14:paraId="64BA1097" w14:textId="4D5E8045" w:rsidR="008078E3" w:rsidRPr="00DA2EB8" w:rsidRDefault="00AA60CC">
      <w:pPr>
        <w:rPr>
          <w:color w:val="20A6CA" w:themeColor="accent2"/>
          <w:sz w:val="72"/>
          <w:szCs w:val="72"/>
        </w:rPr>
      </w:pPr>
      <w:r w:rsidRPr="7AFC460E">
        <w:rPr>
          <w:b/>
          <w:color w:val="20A6CA" w:themeColor="accent2"/>
          <w:sz w:val="72"/>
          <w:lang w:bidi="pt-PT"/>
        </w:rPr>
        <w:t>Lista de controlo voluntária</w:t>
      </w:r>
    </w:p>
    <w:p w14:paraId="56FE72EA" w14:textId="69A87616" w:rsidR="00A43F19" w:rsidRPr="000753E2" w:rsidRDefault="00A43F19">
      <w:pPr>
        <w:rPr>
          <w:color w:val="FFFFFF" w:themeColor="background1"/>
        </w:rPr>
      </w:pPr>
    </w:p>
    <w:p w14:paraId="062C7CED" w14:textId="3FDAF0D7" w:rsidR="00844946" w:rsidRPr="000753E2" w:rsidRDefault="00844946">
      <w:pPr>
        <w:rPr>
          <w:color w:val="FFFFFF" w:themeColor="background1"/>
          <w:sz w:val="28"/>
          <w:szCs w:val="28"/>
        </w:rPr>
      </w:pPr>
    </w:p>
    <w:p w14:paraId="5A8BF614" w14:textId="1A6D36AC" w:rsidR="00844946" w:rsidRPr="000753E2" w:rsidRDefault="00844946">
      <w:pPr>
        <w:rPr>
          <w:color w:val="FFFFFF" w:themeColor="background1"/>
          <w:sz w:val="28"/>
          <w:szCs w:val="28"/>
        </w:rPr>
      </w:pPr>
    </w:p>
    <w:p w14:paraId="55F545EF" w14:textId="72BE5A67" w:rsidR="00A43F19" w:rsidRPr="00926002" w:rsidRDefault="00AA60CC">
      <w:pPr>
        <w:rPr>
          <w:color w:val="4698D3" w:themeColor="accent1" w:themeTint="99"/>
          <w:sz w:val="44"/>
          <w:szCs w:val="44"/>
        </w:rPr>
      </w:pPr>
      <w:r w:rsidRPr="00926002">
        <w:rPr>
          <w:color w:val="4698D3" w:themeColor="accent1" w:themeTint="99"/>
          <w:sz w:val="44"/>
          <w:lang w:bidi="pt-PT"/>
        </w:rPr>
        <w:t>2023</w:t>
      </w:r>
    </w:p>
    <w:p w14:paraId="5806E812" w14:textId="53BCFD37" w:rsidR="009819C7" w:rsidRPr="00235F7A" w:rsidRDefault="009819C7">
      <w:pPr>
        <w:rPr>
          <w:color w:val="4698D3" w:themeColor="accent1" w:themeTint="99"/>
          <w:sz w:val="28"/>
          <w:szCs w:val="28"/>
        </w:rPr>
      </w:pPr>
      <w:r>
        <w:rPr>
          <w:sz w:val="52"/>
          <w:lang w:bidi="pt-PT"/>
        </w:rPr>
        <w:br w:type="page"/>
      </w:r>
    </w:p>
    <w:p w14:paraId="13410914" w14:textId="41060D2C" w:rsidR="00AA60CC" w:rsidRDefault="00AA60CC" w:rsidP="00AA60CC">
      <w:pPr>
        <w:pStyle w:val="Body"/>
        <w:numPr>
          <w:ilvl w:val="0"/>
          <w:numId w:val="15"/>
        </w:numPr>
        <w:rPr>
          <w:b/>
          <w:bCs/>
          <w:color w:val="194869" w:themeColor="accent1"/>
          <w:sz w:val="44"/>
          <w:szCs w:val="44"/>
          <w:lang w:val="en-GB"/>
        </w:rPr>
      </w:pPr>
      <w:r w:rsidRPr="00AA60CC">
        <w:rPr>
          <w:b/>
          <w:color w:val="194869" w:themeColor="accent1"/>
          <w:sz w:val="44"/>
          <w:lang w:val="pt-PT" w:bidi="pt-PT"/>
        </w:rPr>
        <w:lastRenderedPageBreak/>
        <w:t xml:space="preserve">Acerca da lista de controlo da integração do género </w:t>
      </w:r>
    </w:p>
    <w:p w14:paraId="225613FA" w14:textId="1356E1B3" w:rsidR="00BF42DA" w:rsidRDefault="00AA60CC" w:rsidP="00AA60CC">
      <w:pPr>
        <w:pStyle w:val="Body"/>
        <w:rPr>
          <w:lang w:val="en-GB"/>
        </w:rPr>
      </w:pPr>
      <w:r w:rsidRPr="00AA60CC">
        <w:rPr>
          <w:lang w:val="pt-PT" w:bidi="pt-PT"/>
        </w:rPr>
        <w:t>Esta lista de controlo voluntária da integração do género</w:t>
      </w:r>
      <w:r w:rsidR="007615D9">
        <w:rPr>
          <w:rStyle w:val="FootnoteReference"/>
          <w:lang w:val="pt-PT" w:bidi="pt-PT"/>
        </w:rPr>
        <w:footnoteReference w:id="1"/>
      </w:r>
      <w:r w:rsidRPr="00AA60CC">
        <w:rPr>
          <w:lang w:val="pt-PT" w:bidi="pt-PT"/>
        </w:rPr>
        <w:t xml:space="preserve"> complementa a pergunta 2.2d, relacionada com o género, do inquérito sobre o indicador 6.5.1 dos Objetivos de Desenvolvimento Sustentável (ODS) acerca da implementação da gestão integrada de recursos hídricos (GIRH).</w:t>
      </w:r>
      <w:r w:rsidR="009E459E">
        <w:rPr>
          <w:rStyle w:val="FootnoteReference"/>
          <w:lang w:val="pt-PT" w:bidi="pt-PT"/>
        </w:rPr>
        <w:footnoteReference w:id="2"/>
      </w:r>
      <w:r w:rsidRPr="00AA60CC">
        <w:rPr>
          <w:lang w:val="pt-PT" w:bidi="pt-PT"/>
        </w:rPr>
        <w:t xml:space="preserve"> </w:t>
      </w:r>
    </w:p>
    <w:p w14:paraId="0C52BC12" w14:textId="77777777" w:rsidR="002827E6" w:rsidRDefault="00AA60CC" w:rsidP="00AA60CC">
      <w:pPr>
        <w:pStyle w:val="Body"/>
        <w:rPr>
          <w:lang w:val="en-GB"/>
        </w:rPr>
      </w:pPr>
      <w:r w:rsidRPr="00AA60CC">
        <w:rPr>
          <w:lang w:val="pt-PT" w:bidi="pt-PT"/>
        </w:rPr>
        <w:t>Esta lista de controlo pode ser utilizada para compreender melhor os aspetos práticos da integração do género e para fundamentar as discussões das partes interessadas sobre a pontuação e o fornecimento de respostas de texto livre à pergunta 2.2d.  </w:t>
      </w:r>
    </w:p>
    <w:p w14:paraId="640C1096" w14:textId="77777777" w:rsidR="002827E6" w:rsidRDefault="00AA60CC" w:rsidP="00AA60CC">
      <w:pPr>
        <w:pStyle w:val="Body"/>
        <w:rPr>
          <w:lang w:val="en-GB"/>
        </w:rPr>
      </w:pPr>
      <w:r w:rsidRPr="00AA60CC">
        <w:rPr>
          <w:lang w:val="pt-PT" w:bidi="pt-PT"/>
        </w:rPr>
        <w:t xml:space="preserve">Esta lista de controlo também pode ser utilizada em processos de consulta ou em </w:t>
      </w:r>
      <w:r w:rsidRPr="00AA60CC">
        <w:rPr>
          <w:i/>
          <w:lang w:val="pt-PT" w:bidi="pt-PT"/>
        </w:rPr>
        <w:t xml:space="preserve">workshops </w:t>
      </w:r>
      <w:r w:rsidRPr="00AA60CC">
        <w:rPr>
          <w:lang w:val="pt-PT" w:bidi="pt-PT"/>
        </w:rPr>
        <w:t xml:space="preserve">para facilitar os debates e a avaliação da situação da integração do género na gestão dos recursos hídricos (GRH) no país. </w:t>
      </w:r>
    </w:p>
    <w:p w14:paraId="28F31CB7" w14:textId="7AE9526D" w:rsidR="00AA60CC" w:rsidRPr="00AA60CC" w:rsidRDefault="00AA60CC" w:rsidP="00AA60CC">
      <w:pPr>
        <w:pStyle w:val="Body"/>
        <w:rPr>
          <w:lang w:val="en-GB"/>
        </w:rPr>
      </w:pPr>
      <w:r w:rsidRPr="00AA60CC">
        <w:rPr>
          <w:b/>
          <w:lang w:val="pt-PT" w:bidi="pt-PT"/>
        </w:rPr>
        <w:t xml:space="preserve">Contacte o </w:t>
      </w:r>
      <w:hyperlink r:id="rId12" w:history="1">
        <w:r w:rsidRPr="00060EC4">
          <w:rPr>
            <w:rStyle w:val="Hyperlink"/>
            <w:b/>
            <w:lang w:val="pt-PT" w:bidi="pt-PT"/>
          </w:rPr>
          <w:t>Serviço de Apoio</w:t>
        </w:r>
      </w:hyperlink>
      <w:r w:rsidRPr="00AA60CC">
        <w:rPr>
          <w:b/>
          <w:lang w:val="pt-PT" w:bidi="pt-PT"/>
        </w:rPr>
        <w:t xml:space="preserve"> da GIRH para o ODS 6.5.1 se quiser explorar o apoio disponível no sentido de facilitar os debates em </w:t>
      </w:r>
      <w:r w:rsidRPr="00AA60CC">
        <w:rPr>
          <w:b/>
          <w:i/>
          <w:lang w:val="pt-PT" w:bidi="pt-PT"/>
        </w:rPr>
        <w:t>workshops.</w:t>
      </w:r>
      <w:r w:rsidRPr="00AA60CC">
        <w:rPr>
          <w:b/>
          <w:lang w:val="pt-PT" w:bidi="pt-PT"/>
        </w:rPr>
        <w:t>    </w:t>
      </w:r>
    </w:p>
    <w:p w14:paraId="0D31FF95" w14:textId="5B177E7E" w:rsidR="00AA60CC" w:rsidRPr="00AA60CC" w:rsidRDefault="00AA60CC" w:rsidP="00AA60CC">
      <w:pPr>
        <w:pStyle w:val="Body"/>
        <w:numPr>
          <w:ilvl w:val="0"/>
          <w:numId w:val="15"/>
        </w:numPr>
        <w:rPr>
          <w:b/>
          <w:bCs/>
          <w:color w:val="194869" w:themeColor="accent1"/>
          <w:sz w:val="44"/>
          <w:szCs w:val="44"/>
          <w:lang w:val="en-GB"/>
        </w:rPr>
      </w:pPr>
      <w:r w:rsidRPr="00AA60CC">
        <w:rPr>
          <w:b/>
          <w:color w:val="194869" w:themeColor="accent1"/>
          <w:sz w:val="44"/>
          <w:lang w:val="pt-PT" w:bidi="pt-PT"/>
        </w:rPr>
        <w:t>Como utilizar esta lista de controlo</w:t>
      </w:r>
    </w:p>
    <w:p w14:paraId="0A79CF9B" w14:textId="70678355" w:rsidR="00AA60CC" w:rsidRPr="00AA60CC" w:rsidRDefault="00AA60CC" w:rsidP="00AA60CC">
      <w:pPr>
        <w:pStyle w:val="Body"/>
        <w:numPr>
          <w:ilvl w:val="0"/>
          <w:numId w:val="16"/>
        </w:numPr>
        <w:rPr>
          <w:lang w:val="en-GB"/>
        </w:rPr>
      </w:pPr>
      <w:r w:rsidRPr="00AA60CC">
        <w:rPr>
          <w:lang w:val="pt-PT" w:bidi="pt-PT"/>
        </w:rPr>
        <w:t xml:space="preserve">Assinale </w:t>
      </w:r>
      <w:r w:rsidRPr="00AA60CC">
        <w:rPr>
          <w:b/>
          <w:lang w:val="pt-PT" w:bidi="pt-PT"/>
        </w:rPr>
        <w:t>Sim</w:t>
      </w:r>
      <w:r w:rsidRPr="00AA60CC">
        <w:rPr>
          <w:lang w:val="pt-PT" w:bidi="pt-PT"/>
        </w:rPr>
        <w:t xml:space="preserve">, </w:t>
      </w:r>
      <w:r w:rsidRPr="00AA60CC">
        <w:rPr>
          <w:b/>
          <w:lang w:val="pt-PT" w:bidi="pt-PT"/>
        </w:rPr>
        <w:t>Em parte</w:t>
      </w:r>
      <w:r w:rsidRPr="00AA60CC">
        <w:rPr>
          <w:lang w:val="pt-PT" w:bidi="pt-PT"/>
        </w:rPr>
        <w:t xml:space="preserve">, </w:t>
      </w:r>
      <w:r w:rsidRPr="00AA60CC">
        <w:rPr>
          <w:b/>
          <w:lang w:val="pt-PT" w:bidi="pt-PT"/>
        </w:rPr>
        <w:t>Não</w:t>
      </w:r>
      <w:r w:rsidRPr="00AA60CC">
        <w:rPr>
          <w:lang w:val="pt-PT" w:bidi="pt-PT"/>
        </w:rPr>
        <w:t xml:space="preserve"> ou </w:t>
      </w:r>
      <w:r w:rsidRPr="00AA60CC">
        <w:rPr>
          <w:b/>
          <w:lang w:val="pt-PT" w:bidi="pt-PT"/>
        </w:rPr>
        <w:t>Não sei</w:t>
      </w:r>
      <w:r w:rsidRPr="00AA60CC">
        <w:rPr>
          <w:lang w:val="pt-PT" w:bidi="pt-PT"/>
        </w:rPr>
        <w:t xml:space="preserve"> em cada uma das perguntas.  </w:t>
      </w:r>
    </w:p>
    <w:p w14:paraId="7E1E16E4" w14:textId="3FDB5265" w:rsidR="00AA60CC" w:rsidRPr="00AA60CC" w:rsidRDefault="00AA60CC" w:rsidP="00AA60CC">
      <w:pPr>
        <w:pStyle w:val="Body"/>
        <w:numPr>
          <w:ilvl w:val="0"/>
          <w:numId w:val="17"/>
        </w:numPr>
        <w:rPr>
          <w:lang w:val="en-GB"/>
        </w:rPr>
      </w:pPr>
      <w:r w:rsidRPr="00AA60CC">
        <w:rPr>
          <w:lang w:val="pt-PT" w:bidi="pt-PT"/>
        </w:rPr>
        <w:t xml:space="preserve">Em cada secção, podem ser adicionados </w:t>
      </w:r>
      <w:r w:rsidRPr="00AA60CC">
        <w:rPr>
          <w:b/>
          <w:lang w:val="pt-PT" w:bidi="pt-PT"/>
        </w:rPr>
        <w:t>comentários com pormenores explicativos,</w:t>
      </w:r>
      <w:r w:rsidRPr="00AA60CC">
        <w:rPr>
          <w:lang w:val="pt-PT" w:bidi="pt-PT"/>
        </w:rPr>
        <w:t xml:space="preserve"> incluindo ligações para documentação relevante e outras informações. Se for útil, também pode fazer comentários sobre quaisquer desafios específicos ou exemplos de sucesso. A lista de controlo pode ser adaptada para </w:t>
      </w:r>
      <w:r w:rsidRPr="00AA60CC">
        <w:rPr>
          <w:i/>
          <w:lang w:val="pt-PT" w:bidi="pt-PT"/>
        </w:rPr>
        <w:t xml:space="preserve">workshops </w:t>
      </w:r>
      <w:r w:rsidRPr="00AA60CC">
        <w:rPr>
          <w:lang w:val="pt-PT" w:bidi="pt-PT"/>
        </w:rPr>
        <w:t>ou contextos de grupo adicionando campos de comentários adicionais (por exemplo, para cada pergunta individual). </w:t>
      </w:r>
    </w:p>
    <w:p w14:paraId="636121C3" w14:textId="481758BF" w:rsidR="00850C42" w:rsidRDefault="00AA60CC" w:rsidP="00AA60CC">
      <w:pPr>
        <w:pStyle w:val="Body"/>
        <w:numPr>
          <w:ilvl w:val="0"/>
          <w:numId w:val="18"/>
        </w:numPr>
        <w:rPr>
          <w:lang w:val="en-GB"/>
        </w:rPr>
      </w:pPr>
      <w:r w:rsidRPr="609C7D5C">
        <w:rPr>
          <w:lang w:val="pt-PT" w:bidi="pt-PT"/>
        </w:rPr>
        <w:t xml:space="preserve">Tenha em atenção que as perguntas se centram especificamente na integração do género na GRH e no setor da água, com um </w:t>
      </w:r>
      <w:r w:rsidRPr="609C7D5C">
        <w:rPr>
          <w:b/>
          <w:lang w:val="pt-PT" w:bidi="pt-PT"/>
        </w:rPr>
        <w:t>foco nas instituições e disposições de âmbito nacional.</w:t>
      </w:r>
      <w:r w:rsidRPr="609C7D5C">
        <w:rPr>
          <w:lang w:val="pt-PT" w:bidi="pt-PT"/>
        </w:rPr>
        <w:t xml:space="preserve"> A lista de controlo pode ser adaptada para auxiliar avaliações noutros níveis administrativos, conforme relevante para as partes interessadas (por exemplo, às escalas subnacional, local ou transfronteiriça). </w:t>
      </w:r>
    </w:p>
    <w:p w14:paraId="537FC582" w14:textId="057DDEF5" w:rsidR="44690EB1" w:rsidRDefault="00F4016A" w:rsidP="00A62E05">
      <w:pPr>
        <w:pStyle w:val="Body"/>
        <w:rPr>
          <w:lang w:val="en-GB"/>
        </w:rPr>
      </w:pPr>
      <w:r>
        <w:rPr>
          <w:lang w:val="pt-PT" w:bidi="pt-PT"/>
        </w:rPr>
        <w:t xml:space="preserve">Além de ser utilizada para facilitar o debate sobre a pergunta 2.2d do inquérito sobre GIRH no âmbito do ODS 6.5.1, esta lista de controlo também pode ser utilizada para promover a </w:t>
      </w:r>
      <w:r>
        <w:rPr>
          <w:lang w:val="pt-PT" w:bidi="pt-PT"/>
        </w:rPr>
        <w:lastRenderedPageBreak/>
        <w:t xml:space="preserve">mudança de alcance nacional, regional e global. Entre os exemplos de utilização da lista de controlo contam-se: </w:t>
      </w:r>
    </w:p>
    <w:p w14:paraId="5CE4675F" w14:textId="1797065D" w:rsidR="2FA8C247" w:rsidRDefault="2FA8C247" w:rsidP="00A62E05">
      <w:pPr>
        <w:pStyle w:val="Body"/>
        <w:numPr>
          <w:ilvl w:val="0"/>
          <w:numId w:val="1"/>
        </w:numPr>
        <w:spacing w:after="0"/>
        <w:rPr>
          <w:lang w:val="en-GB"/>
        </w:rPr>
      </w:pPr>
      <w:r w:rsidRPr="609C7D5C">
        <w:rPr>
          <w:lang w:val="pt-PT" w:bidi="pt-PT"/>
        </w:rPr>
        <w:t xml:space="preserve">como contributo para debates de consciencialização sobre as questões de género com colegas/gestores da sua instituição e/ou de outras instituições relevantes; </w:t>
      </w:r>
    </w:p>
    <w:p w14:paraId="26D7A979" w14:textId="32EF828F" w:rsidR="7E219578" w:rsidRPr="00BF0880" w:rsidRDefault="7E219578" w:rsidP="00A62E05">
      <w:pPr>
        <w:pStyle w:val="Body"/>
        <w:numPr>
          <w:ilvl w:val="0"/>
          <w:numId w:val="1"/>
        </w:numPr>
        <w:spacing w:after="0"/>
        <w:rPr>
          <w:lang w:val="en-US"/>
        </w:rPr>
      </w:pPr>
      <w:r w:rsidRPr="609C7D5C">
        <w:rPr>
          <w:lang w:val="pt-PT" w:bidi="pt-PT"/>
        </w:rPr>
        <w:t xml:space="preserve">para ajudar a identificar medidas específicas que podem ser concretizadas para melhorar a integração do género na GRH (identificando áreas em situação de atraso ou lacunas de conhecimento); </w:t>
      </w:r>
    </w:p>
    <w:p w14:paraId="577C0421" w14:textId="54C321D6" w:rsidR="00850C42" w:rsidRPr="00C40C39" w:rsidRDefault="12772A90" w:rsidP="006F52C0">
      <w:pPr>
        <w:pStyle w:val="Body"/>
        <w:numPr>
          <w:ilvl w:val="0"/>
          <w:numId w:val="1"/>
        </w:numPr>
        <w:spacing w:after="0"/>
      </w:pPr>
      <w:r w:rsidRPr="609C7D5C">
        <w:rPr>
          <w:lang w:val="pt-PT" w:bidi="pt-PT"/>
        </w:rPr>
        <w:t xml:space="preserve">partilha com o Programa de Apoio à GIRH do ODS 6 para ajudar a fundamentar o debate regional/global e a priorização de medidas de apoio à integração do género na GRH. </w:t>
      </w:r>
      <w:r w:rsidR="00850C42">
        <w:rPr>
          <w:lang w:val="pt-PT" w:bidi="pt-PT"/>
        </w:rPr>
        <w:br w:type="page"/>
      </w:r>
    </w:p>
    <w:p w14:paraId="071A4FF6" w14:textId="62454300" w:rsidR="00AA60CC" w:rsidRPr="00AA60CC" w:rsidRDefault="00850C42" w:rsidP="00AA60CC">
      <w:pPr>
        <w:pStyle w:val="Body"/>
        <w:numPr>
          <w:ilvl w:val="0"/>
          <w:numId w:val="15"/>
        </w:numPr>
        <w:rPr>
          <w:b/>
          <w:bCs/>
          <w:color w:val="194869" w:themeColor="accent1"/>
          <w:sz w:val="44"/>
          <w:szCs w:val="44"/>
          <w:lang w:val="en-GB"/>
        </w:rPr>
      </w:pPr>
      <w:r>
        <w:rPr>
          <w:b/>
          <w:color w:val="194869" w:themeColor="accent1"/>
          <w:sz w:val="44"/>
          <w:lang w:val="pt-PT" w:bidi="pt-PT"/>
        </w:rPr>
        <w:lastRenderedPageBreak/>
        <w:t>Lista de controlo voluntária</w:t>
      </w:r>
      <w:r w:rsidR="00A515A8">
        <w:rPr>
          <w:rStyle w:val="FootnoteReference"/>
          <w:b/>
          <w:color w:val="194869" w:themeColor="accent1"/>
          <w:sz w:val="44"/>
          <w:lang w:val="pt-PT" w:bidi="pt-PT"/>
        </w:rPr>
        <w:footnoteReference w:id="3"/>
      </w:r>
    </w:p>
    <w:tbl>
      <w:tblPr>
        <w:tblW w:w="9067" w:type="dxa"/>
        <w:tblBorders>
          <w:top w:val="single" w:sz="4" w:space="0" w:color="ACB9CA" w:themeColor="text2" w:themeTint="66"/>
          <w:left w:val="single" w:sz="4" w:space="0" w:color="ACB9CA" w:themeColor="text2" w:themeTint="66"/>
          <w:bottom w:val="single" w:sz="4" w:space="0" w:color="ACB9CA" w:themeColor="text2" w:themeTint="66"/>
          <w:right w:val="single" w:sz="4" w:space="0" w:color="ACB9CA" w:themeColor="text2" w:themeTint="66"/>
          <w:insideH w:val="single" w:sz="4" w:space="0" w:color="ACB9CA" w:themeColor="text2" w:themeTint="66"/>
          <w:insideV w:val="single" w:sz="4" w:space="0" w:color="ACB9CA" w:themeColor="text2" w:themeTint="66"/>
        </w:tblBorders>
        <w:tblLayout w:type="fixed"/>
        <w:tblCellMar>
          <w:left w:w="0" w:type="dxa"/>
          <w:right w:w="0" w:type="dxa"/>
        </w:tblCellMar>
        <w:tblLook w:val="04A0" w:firstRow="1" w:lastRow="0" w:firstColumn="1" w:lastColumn="0" w:noHBand="0" w:noVBand="1"/>
      </w:tblPr>
      <w:tblGrid>
        <w:gridCol w:w="6799"/>
        <w:gridCol w:w="567"/>
        <w:gridCol w:w="709"/>
        <w:gridCol w:w="425"/>
        <w:gridCol w:w="567"/>
      </w:tblGrid>
      <w:tr w:rsidR="00A233F3" w:rsidRPr="00850C42" w14:paraId="5332A130" w14:textId="77777777" w:rsidTr="00A233F3">
        <w:trPr>
          <w:trHeight w:val="300"/>
          <w:tblHeader/>
        </w:trPr>
        <w:tc>
          <w:tcPr>
            <w:tcW w:w="6799" w:type="dxa"/>
            <w:shd w:val="clear" w:color="auto" w:fill="194869" w:themeFill="accent1"/>
            <w:hideMark/>
          </w:tcPr>
          <w:p w14:paraId="0A41858D" w14:textId="2D70828B" w:rsidR="00AA60CC" w:rsidRPr="00E14463" w:rsidRDefault="00AA60CC" w:rsidP="00850C42">
            <w:pPr>
              <w:pStyle w:val="Body"/>
              <w:spacing w:after="120"/>
              <w:rPr>
                <w:b/>
                <w:bCs/>
                <w:color w:val="FFFFFF" w:themeColor="background1"/>
                <w:sz w:val="22"/>
                <w:szCs w:val="22"/>
                <w:lang w:val="en-GB"/>
              </w:rPr>
            </w:pPr>
            <w:r w:rsidRPr="00AA60CC">
              <w:rPr>
                <w:b/>
                <w:color w:val="FFFFFF" w:themeColor="background1"/>
                <w:sz w:val="22"/>
                <w:lang w:val="pt-PT" w:bidi="pt-PT"/>
              </w:rPr>
              <w:t>Integração do género na gestão dos recursos hídricos: fatores propícios principais </w:t>
            </w:r>
          </w:p>
        </w:tc>
        <w:tc>
          <w:tcPr>
            <w:tcW w:w="567" w:type="dxa"/>
            <w:shd w:val="clear" w:color="auto" w:fill="194869" w:themeFill="accent1"/>
            <w:hideMark/>
          </w:tcPr>
          <w:p w14:paraId="0EAD2AA6" w14:textId="64F555DF" w:rsidR="00AA60CC" w:rsidRPr="002E38BF" w:rsidRDefault="00AA60CC" w:rsidP="00A62E05">
            <w:pPr>
              <w:pStyle w:val="Body"/>
              <w:spacing w:after="120"/>
              <w:jc w:val="center"/>
              <w:rPr>
                <w:color w:val="FFFFFF" w:themeColor="background1"/>
                <w:sz w:val="20"/>
                <w:szCs w:val="20"/>
                <w:lang w:val="en-GB"/>
              </w:rPr>
            </w:pPr>
            <w:r w:rsidRPr="002E38BF">
              <w:rPr>
                <w:b/>
                <w:color w:val="FFFFFF" w:themeColor="background1"/>
                <w:sz w:val="20"/>
                <w:lang w:val="pt-PT" w:bidi="pt-PT"/>
              </w:rPr>
              <w:t>Sim</w:t>
            </w:r>
          </w:p>
        </w:tc>
        <w:tc>
          <w:tcPr>
            <w:tcW w:w="709" w:type="dxa"/>
            <w:shd w:val="clear" w:color="auto" w:fill="194869" w:themeFill="accent1"/>
            <w:hideMark/>
          </w:tcPr>
          <w:p w14:paraId="2449CD2A" w14:textId="32EC3117" w:rsidR="00AA60CC" w:rsidRPr="002E38BF" w:rsidRDefault="00AA60CC" w:rsidP="00A62E05">
            <w:pPr>
              <w:pStyle w:val="Body"/>
              <w:spacing w:after="120"/>
              <w:jc w:val="center"/>
              <w:rPr>
                <w:color w:val="FFFFFF" w:themeColor="background1"/>
                <w:sz w:val="20"/>
                <w:szCs w:val="20"/>
                <w:lang w:val="en-GB"/>
              </w:rPr>
            </w:pPr>
            <w:r w:rsidRPr="002E38BF">
              <w:rPr>
                <w:b/>
                <w:color w:val="FFFFFF" w:themeColor="background1"/>
                <w:sz w:val="20"/>
                <w:lang w:val="pt-PT" w:bidi="pt-PT"/>
              </w:rPr>
              <w:t>Em parte</w:t>
            </w:r>
          </w:p>
        </w:tc>
        <w:tc>
          <w:tcPr>
            <w:tcW w:w="425" w:type="dxa"/>
            <w:shd w:val="clear" w:color="auto" w:fill="194869" w:themeFill="accent1"/>
            <w:hideMark/>
          </w:tcPr>
          <w:p w14:paraId="3E509A33" w14:textId="2A241A78" w:rsidR="00AA60CC" w:rsidRPr="002E38BF" w:rsidRDefault="00AA60CC" w:rsidP="00A62E05">
            <w:pPr>
              <w:pStyle w:val="Body"/>
              <w:spacing w:after="120"/>
              <w:jc w:val="center"/>
              <w:rPr>
                <w:color w:val="FFFFFF" w:themeColor="background1"/>
                <w:sz w:val="20"/>
                <w:szCs w:val="20"/>
                <w:lang w:val="en-GB"/>
              </w:rPr>
            </w:pPr>
            <w:r w:rsidRPr="002E38BF">
              <w:rPr>
                <w:b/>
                <w:color w:val="FFFFFF" w:themeColor="background1"/>
                <w:sz w:val="20"/>
                <w:lang w:val="pt-PT" w:bidi="pt-PT"/>
              </w:rPr>
              <w:t>Não</w:t>
            </w:r>
          </w:p>
        </w:tc>
        <w:tc>
          <w:tcPr>
            <w:tcW w:w="567" w:type="dxa"/>
            <w:shd w:val="clear" w:color="auto" w:fill="194869" w:themeFill="accent1"/>
            <w:hideMark/>
          </w:tcPr>
          <w:p w14:paraId="35387D7B" w14:textId="461842A3" w:rsidR="00AA60CC" w:rsidRPr="002E38BF" w:rsidRDefault="00AA60CC" w:rsidP="00A62E05">
            <w:pPr>
              <w:pStyle w:val="Body"/>
              <w:spacing w:after="120"/>
              <w:jc w:val="center"/>
              <w:rPr>
                <w:color w:val="FFFFFF" w:themeColor="background1"/>
                <w:sz w:val="20"/>
                <w:szCs w:val="20"/>
                <w:lang w:val="en-GB"/>
              </w:rPr>
            </w:pPr>
            <w:r w:rsidRPr="002E38BF">
              <w:rPr>
                <w:b/>
                <w:color w:val="FFFFFF" w:themeColor="background1"/>
                <w:sz w:val="20"/>
                <w:lang w:val="pt-PT" w:bidi="pt-PT"/>
              </w:rPr>
              <w:t>Não sei</w:t>
            </w:r>
          </w:p>
        </w:tc>
      </w:tr>
      <w:tr w:rsidR="00850C42" w:rsidRPr="00850C42" w14:paraId="2EF59CA9" w14:textId="77777777" w:rsidTr="00A233F3">
        <w:trPr>
          <w:trHeight w:val="300"/>
        </w:trPr>
        <w:tc>
          <w:tcPr>
            <w:tcW w:w="6799" w:type="dxa"/>
            <w:shd w:val="clear" w:color="auto" w:fill="C1DCF0" w:themeFill="accent1" w:themeFillTint="33"/>
            <w:hideMark/>
          </w:tcPr>
          <w:p w14:paraId="585E8F8B" w14:textId="77777777" w:rsidR="00AA60CC" w:rsidRPr="00AA60CC" w:rsidRDefault="00AA60CC" w:rsidP="00850C42">
            <w:pPr>
              <w:pStyle w:val="Body"/>
              <w:spacing w:after="120"/>
              <w:rPr>
                <w:sz w:val="22"/>
                <w:szCs w:val="22"/>
                <w:lang w:val="en-GB"/>
              </w:rPr>
            </w:pPr>
            <w:r w:rsidRPr="00AA60CC">
              <w:rPr>
                <w:b/>
                <w:sz w:val="22"/>
                <w:lang w:val="pt-PT" w:bidi="pt-PT"/>
              </w:rPr>
              <w:t>1. Integração de considerações de género nas leis, políticas e estratégias nacionais da água </w:t>
            </w:r>
          </w:p>
        </w:tc>
        <w:tc>
          <w:tcPr>
            <w:tcW w:w="567" w:type="dxa"/>
            <w:shd w:val="clear" w:color="auto" w:fill="C1DCF0" w:themeFill="accent1" w:themeFillTint="33"/>
            <w:hideMark/>
          </w:tcPr>
          <w:p w14:paraId="3EB5B0EC"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709" w:type="dxa"/>
            <w:shd w:val="clear" w:color="auto" w:fill="C1DCF0" w:themeFill="accent1" w:themeFillTint="33"/>
            <w:hideMark/>
          </w:tcPr>
          <w:p w14:paraId="5B511703"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425" w:type="dxa"/>
            <w:shd w:val="clear" w:color="auto" w:fill="C1DCF0" w:themeFill="accent1" w:themeFillTint="33"/>
            <w:hideMark/>
          </w:tcPr>
          <w:p w14:paraId="50ECC0A8"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567" w:type="dxa"/>
            <w:shd w:val="clear" w:color="auto" w:fill="C1DCF0" w:themeFill="accent1" w:themeFillTint="33"/>
            <w:hideMark/>
          </w:tcPr>
          <w:p w14:paraId="25A7BC75" w14:textId="77777777" w:rsidR="00AA60CC" w:rsidRPr="00AA60CC" w:rsidRDefault="00AA60CC" w:rsidP="00850C42">
            <w:pPr>
              <w:pStyle w:val="Body"/>
              <w:spacing w:after="120"/>
              <w:rPr>
                <w:sz w:val="22"/>
                <w:szCs w:val="22"/>
                <w:lang w:val="en-GB"/>
              </w:rPr>
            </w:pPr>
            <w:r w:rsidRPr="00AA60CC">
              <w:rPr>
                <w:sz w:val="22"/>
                <w:lang w:val="pt-PT" w:bidi="pt-PT"/>
              </w:rPr>
              <w:t> </w:t>
            </w:r>
          </w:p>
        </w:tc>
      </w:tr>
      <w:tr w:rsidR="00AA60CC" w:rsidRPr="00850C42" w14:paraId="1C124A56" w14:textId="77777777" w:rsidTr="00A233F3">
        <w:trPr>
          <w:trHeight w:val="300"/>
        </w:trPr>
        <w:tc>
          <w:tcPr>
            <w:tcW w:w="6799" w:type="dxa"/>
            <w:shd w:val="clear" w:color="auto" w:fill="auto"/>
            <w:hideMark/>
          </w:tcPr>
          <w:p w14:paraId="1F87D62A" w14:textId="0891D9E2" w:rsidR="00AA60CC" w:rsidRPr="00AA60CC" w:rsidRDefault="00AA60CC" w:rsidP="00850C42">
            <w:pPr>
              <w:pStyle w:val="Body"/>
              <w:spacing w:after="120"/>
              <w:rPr>
                <w:sz w:val="22"/>
                <w:szCs w:val="22"/>
                <w:lang w:val="en-GB"/>
              </w:rPr>
            </w:pPr>
            <w:r w:rsidRPr="00AA60CC">
              <w:rPr>
                <w:sz w:val="22"/>
                <w:lang w:val="pt-PT" w:bidi="pt-PT"/>
              </w:rPr>
              <w:t xml:space="preserve">1.1 Existe uma constituição/legislação de nível mais geral que proteja a </w:t>
            </w:r>
            <w:r w:rsidRPr="00AA60CC">
              <w:rPr>
                <w:b/>
                <w:sz w:val="22"/>
                <w:lang w:val="pt-PT" w:bidi="pt-PT"/>
              </w:rPr>
              <w:t>igualdade de género</w:t>
            </w:r>
            <w:r w:rsidR="002E2FAB">
              <w:rPr>
                <w:rStyle w:val="FootnoteReference"/>
                <w:b/>
                <w:sz w:val="22"/>
                <w:lang w:val="pt-PT" w:bidi="pt-PT"/>
              </w:rPr>
              <w:footnoteReference w:id="4"/>
            </w:r>
            <w:r w:rsidRPr="00AA60CC">
              <w:rPr>
                <w:sz w:val="22"/>
                <w:lang w:val="pt-PT" w:bidi="pt-PT"/>
              </w:rPr>
              <w:t xml:space="preserve"> </w:t>
            </w:r>
            <w:r w:rsidRPr="00AA60CC">
              <w:rPr>
                <w:b/>
                <w:sz w:val="22"/>
                <w:lang w:val="pt-PT" w:bidi="pt-PT"/>
              </w:rPr>
              <w:t>ao nível nacional</w:t>
            </w:r>
            <w:r w:rsidRPr="00AA60CC">
              <w:rPr>
                <w:sz w:val="22"/>
                <w:lang w:val="pt-PT" w:bidi="pt-PT"/>
              </w:rPr>
              <w:t xml:space="preserve"> (fora da GRH)? </w:t>
            </w:r>
          </w:p>
        </w:tc>
        <w:tc>
          <w:tcPr>
            <w:tcW w:w="567" w:type="dxa"/>
            <w:shd w:val="clear" w:color="auto" w:fill="auto"/>
            <w:hideMark/>
          </w:tcPr>
          <w:p w14:paraId="392FC9C6"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709" w:type="dxa"/>
            <w:shd w:val="clear" w:color="auto" w:fill="auto"/>
            <w:hideMark/>
          </w:tcPr>
          <w:p w14:paraId="795C7376"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425" w:type="dxa"/>
            <w:shd w:val="clear" w:color="auto" w:fill="auto"/>
            <w:hideMark/>
          </w:tcPr>
          <w:p w14:paraId="6AC68175"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567" w:type="dxa"/>
            <w:shd w:val="clear" w:color="auto" w:fill="auto"/>
            <w:hideMark/>
          </w:tcPr>
          <w:p w14:paraId="5C614EA0" w14:textId="77777777" w:rsidR="00AA60CC" w:rsidRPr="00AA60CC" w:rsidRDefault="00AA60CC" w:rsidP="00850C42">
            <w:pPr>
              <w:pStyle w:val="Body"/>
              <w:spacing w:after="120"/>
              <w:rPr>
                <w:sz w:val="22"/>
                <w:szCs w:val="22"/>
                <w:lang w:val="en-GB"/>
              </w:rPr>
            </w:pPr>
            <w:r w:rsidRPr="00AA60CC">
              <w:rPr>
                <w:sz w:val="22"/>
                <w:lang w:val="pt-PT" w:bidi="pt-PT"/>
              </w:rPr>
              <w:t> </w:t>
            </w:r>
          </w:p>
        </w:tc>
      </w:tr>
      <w:tr w:rsidR="00AA60CC" w:rsidRPr="00850C42" w14:paraId="037B8C78" w14:textId="77777777" w:rsidTr="00A233F3">
        <w:trPr>
          <w:trHeight w:val="300"/>
        </w:trPr>
        <w:tc>
          <w:tcPr>
            <w:tcW w:w="6799" w:type="dxa"/>
            <w:shd w:val="clear" w:color="auto" w:fill="auto"/>
            <w:hideMark/>
          </w:tcPr>
          <w:p w14:paraId="04BA828A" w14:textId="77777777" w:rsidR="00AA60CC" w:rsidRPr="00AA60CC" w:rsidRDefault="00AA60CC" w:rsidP="00850C42">
            <w:pPr>
              <w:pStyle w:val="Body"/>
              <w:spacing w:after="120"/>
              <w:rPr>
                <w:sz w:val="22"/>
                <w:szCs w:val="22"/>
                <w:lang w:val="en-GB"/>
              </w:rPr>
            </w:pPr>
            <w:r w:rsidRPr="00AA60CC">
              <w:rPr>
                <w:sz w:val="22"/>
                <w:lang w:val="pt-PT" w:bidi="pt-PT"/>
              </w:rPr>
              <w:t xml:space="preserve">1.2 Existe uma </w:t>
            </w:r>
            <w:r w:rsidRPr="00AA60CC">
              <w:rPr>
                <w:b/>
                <w:sz w:val="22"/>
                <w:lang w:val="pt-PT" w:bidi="pt-PT"/>
              </w:rPr>
              <w:t xml:space="preserve">política nacional de género </w:t>
            </w:r>
            <w:r w:rsidRPr="00AA60CC">
              <w:rPr>
                <w:sz w:val="22"/>
                <w:lang w:val="pt-PT" w:bidi="pt-PT"/>
              </w:rPr>
              <w:t>que abranja a GRH? </w:t>
            </w:r>
          </w:p>
        </w:tc>
        <w:tc>
          <w:tcPr>
            <w:tcW w:w="567" w:type="dxa"/>
            <w:shd w:val="clear" w:color="auto" w:fill="auto"/>
            <w:hideMark/>
          </w:tcPr>
          <w:p w14:paraId="022E8B94"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709" w:type="dxa"/>
            <w:shd w:val="clear" w:color="auto" w:fill="auto"/>
            <w:hideMark/>
          </w:tcPr>
          <w:p w14:paraId="4EAD5D05"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425" w:type="dxa"/>
            <w:shd w:val="clear" w:color="auto" w:fill="auto"/>
            <w:hideMark/>
          </w:tcPr>
          <w:p w14:paraId="6BD661C2"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567" w:type="dxa"/>
            <w:shd w:val="clear" w:color="auto" w:fill="auto"/>
            <w:hideMark/>
          </w:tcPr>
          <w:p w14:paraId="1A713143" w14:textId="77777777" w:rsidR="00AA60CC" w:rsidRPr="00AA60CC" w:rsidRDefault="00AA60CC" w:rsidP="00850C42">
            <w:pPr>
              <w:pStyle w:val="Body"/>
              <w:spacing w:after="120"/>
              <w:rPr>
                <w:sz w:val="22"/>
                <w:szCs w:val="22"/>
                <w:lang w:val="en-GB"/>
              </w:rPr>
            </w:pPr>
            <w:r w:rsidRPr="00AA60CC">
              <w:rPr>
                <w:sz w:val="22"/>
                <w:lang w:val="pt-PT" w:bidi="pt-PT"/>
              </w:rPr>
              <w:t> </w:t>
            </w:r>
          </w:p>
        </w:tc>
      </w:tr>
      <w:tr w:rsidR="00AA60CC" w:rsidRPr="00850C42" w14:paraId="220DC9ED" w14:textId="77777777" w:rsidTr="00A233F3">
        <w:trPr>
          <w:trHeight w:val="300"/>
        </w:trPr>
        <w:tc>
          <w:tcPr>
            <w:tcW w:w="6799" w:type="dxa"/>
            <w:shd w:val="clear" w:color="auto" w:fill="auto"/>
            <w:hideMark/>
          </w:tcPr>
          <w:p w14:paraId="35C882C1" w14:textId="74BF27CE" w:rsidR="00AA60CC" w:rsidRPr="00AA60CC" w:rsidRDefault="00AA60CC" w:rsidP="00850C42">
            <w:pPr>
              <w:pStyle w:val="Body"/>
              <w:spacing w:after="120"/>
              <w:rPr>
                <w:sz w:val="22"/>
                <w:szCs w:val="22"/>
                <w:lang w:val="en-GB"/>
              </w:rPr>
            </w:pPr>
            <w:r w:rsidRPr="00AA60CC">
              <w:rPr>
                <w:sz w:val="22"/>
                <w:lang w:val="pt-PT" w:bidi="pt-PT"/>
              </w:rPr>
              <w:t xml:space="preserve">1.3 A </w:t>
            </w:r>
            <w:r w:rsidRPr="00AA60CC">
              <w:rPr>
                <w:b/>
                <w:sz w:val="22"/>
                <w:lang w:val="pt-PT" w:bidi="pt-PT"/>
              </w:rPr>
              <w:t xml:space="preserve">política ou lei nacional da água </w:t>
            </w:r>
            <w:r w:rsidRPr="00AA60CC">
              <w:rPr>
                <w:sz w:val="22"/>
                <w:lang w:val="pt-PT" w:bidi="pt-PT"/>
              </w:rPr>
              <w:t>inclui a consideração explícita das necessidades e do envolvimento ativo das mulheres no planeamento, na governação e na gestão dos recursos hídricos? </w:t>
            </w:r>
          </w:p>
        </w:tc>
        <w:tc>
          <w:tcPr>
            <w:tcW w:w="567" w:type="dxa"/>
            <w:shd w:val="clear" w:color="auto" w:fill="auto"/>
            <w:hideMark/>
          </w:tcPr>
          <w:p w14:paraId="684CF190"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709" w:type="dxa"/>
            <w:shd w:val="clear" w:color="auto" w:fill="auto"/>
            <w:hideMark/>
          </w:tcPr>
          <w:p w14:paraId="6ADC1E24"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425" w:type="dxa"/>
            <w:shd w:val="clear" w:color="auto" w:fill="auto"/>
            <w:hideMark/>
          </w:tcPr>
          <w:p w14:paraId="197D3C73"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567" w:type="dxa"/>
            <w:shd w:val="clear" w:color="auto" w:fill="auto"/>
            <w:hideMark/>
          </w:tcPr>
          <w:p w14:paraId="7484B482" w14:textId="77777777" w:rsidR="00AA60CC" w:rsidRPr="00AA60CC" w:rsidRDefault="00AA60CC" w:rsidP="00850C42">
            <w:pPr>
              <w:pStyle w:val="Body"/>
              <w:spacing w:after="120"/>
              <w:rPr>
                <w:sz w:val="22"/>
                <w:szCs w:val="22"/>
                <w:lang w:val="en-GB"/>
              </w:rPr>
            </w:pPr>
            <w:r w:rsidRPr="00AA60CC">
              <w:rPr>
                <w:sz w:val="22"/>
                <w:lang w:val="pt-PT" w:bidi="pt-PT"/>
              </w:rPr>
              <w:t> </w:t>
            </w:r>
          </w:p>
        </w:tc>
      </w:tr>
      <w:tr w:rsidR="00AA60CC" w:rsidRPr="00850C42" w14:paraId="0499CDAA" w14:textId="77777777" w:rsidTr="00A233F3">
        <w:trPr>
          <w:trHeight w:val="300"/>
        </w:trPr>
        <w:tc>
          <w:tcPr>
            <w:tcW w:w="6799" w:type="dxa"/>
            <w:shd w:val="clear" w:color="auto" w:fill="auto"/>
            <w:hideMark/>
          </w:tcPr>
          <w:p w14:paraId="060855C1" w14:textId="77777777" w:rsidR="00AA60CC" w:rsidRPr="00AA60CC" w:rsidRDefault="00AA60CC" w:rsidP="00850C42">
            <w:pPr>
              <w:pStyle w:val="Body"/>
              <w:spacing w:after="120"/>
              <w:rPr>
                <w:sz w:val="22"/>
                <w:szCs w:val="22"/>
                <w:lang w:val="en-GB"/>
              </w:rPr>
            </w:pPr>
            <w:r w:rsidRPr="00AA60CC">
              <w:rPr>
                <w:sz w:val="22"/>
                <w:lang w:val="pt-PT" w:bidi="pt-PT"/>
              </w:rPr>
              <w:t xml:space="preserve">1.4 Existe uma </w:t>
            </w:r>
            <w:r w:rsidRPr="00AA60CC">
              <w:rPr>
                <w:b/>
                <w:sz w:val="22"/>
                <w:lang w:val="pt-PT" w:bidi="pt-PT"/>
              </w:rPr>
              <w:t>componente de igualdade de género incorporada no plano ou estratégia nacional de GRH?</w:t>
            </w:r>
            <w:r w:rsidRPr="00AA60CC">
              <w:rPr>
                <w:sz w:val="22"/>
                <w:lang w:val="pt-PT" w:bidi="pt-PT"/>
              </w:rPr>
              <w:t> </w:t>
            </w:r>
          </w:p>
        </w:tc>
        <w:tc>
          <w:tcPr>
            <w:tcW w:w="567" w:type="dxa"/>
            <w:shd w:val="clear" w:color="auto" w:fill="auto"/>
            <w:hideMark/>
          </w:tcPr>
          <w:p w14:paraId="08CE79A0"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709" w:type="dxa"/>
            <w:shd w:val="clear" w:color="auto" w:fill="auto"/>
            <w:hideMark/>
          </w:tcPr>
          <w:p w14:paraId="741C9E8D"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425" w:type="dxa"/>
            <w:shd w:val="clear" w:color="auto" w:fill="auto"/>
            <w:hideMark/>
          </w:tcPr>
          <w:p w14:paraId="08FB869B"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567" w:type="dxa"/>
            <w:shd w:val="clear" w:color="auto" w:fill="auto"/>
            <w:hideMark/>
          </w:tcPr>
          <w:p w14:paraId="346793B1" w14:textId="77777777" w:rsidR="00AA60CC" w:rsidRPr="00AA60CC" w:rsidRDefault="00AA60CC" w:rsidP="00850C42">
            <w:pPr>
              <w:pStyle w:val="Body"/>
              <w:spacing w:after="120"/>
              <w:rPr>
                <w:sz w:val="22"/>
                <w:szCs w:val="22"/>
                <w:lang w:val="en-GB"/>
              </w:rPr>
            </w:pPr>
            <w:r w:rsidRPr="00AA60CC">
              <w:rPr>
                <w:sz w:val="22"/>
                <w:lang w:val="pt-PT" w:bidi="pt-PT"/>
              </w:rPr>
              <w:t> </w:t>
            </w:r>
          </w:p>
        </w:tc>
      </w:tr>
      <w:tr w:rsidR="00BC4E36" w:rsidRPr="00850C42" w14:paraId="15C210AA" w14:textId="77777777" w:rsidTr="00A233F3">
        <w:trPr>
          <w:trHeight w:val="300"/>
        </w:trPr>
        <w:tc>
          <w:tcPr>
            <w:tcW w:w="6799" w:type="dxa"/>
            <w:shd w:val="clear" w:color="auto" w:fill="auto"/>
          </w:tcPr>
          <w:p w14:paraId="476BE8C6" w14:textId="476E10FA" w:rsidR="00BC4E36" w:rsidRPr="00AA60CC" w:rsidRDefault="00BC4E36" w:rsidP="00850C42">
            <w:pPr>
              <w:pStyle w:val="Body"/>
              <w:spacing w:after="120"/>
              <w:rPr>
                <w:sz w:val="22"/>
                <w:szCs w:val="22"/>
                <w:lang w:val="en-GB"/>
              </w:rPr>
            </w:pPr>
            <w:r>
              <w:rPr>
                <w:sz w:val="22"/>
                <w:lang w:val="pt-PT" w:bidi="pt-PT"/>
              </w:rPr>
              <w:t xml:space="preserve">1.5 Os </w:t>
            </w:r>
            <w:r>
              <w:rPr>
                <w:b/>
                <w:sz w:val="22"/>
                <w:lang w:val="pt-PT" w:bidi="pt-PT"/>
              </w:rPr>
              <w:t>processos de formulação de políticas e desenvolvimento de estratégias de GRH fundamentam-se em análises, avaliações e estatísticas de género?</w:t>
            </w:r>
            <w:r>
              <w:rPr>
                <w:sz w:val="22"/>
                <w:lang w:val="pt-PT" w:bidi="pt-PT"/>
              </w:rPr>
              <w:t> </w:t>
            </w:r>
          </w:p>
        </w:tc>
        <w:tc>
          <w:tcPr>
            <w:tcW w:w="567" w:type="dxa"/>
            <w:shd w:val="clear" w:color="auto" w:fill="auto"/>
          </w:tcPr>
          <w:p w14:paraId="11CDBC8A" w14:textId="77777777" w:rsidR="00BC4E36" w:rsidRPr="00AA60CC" w:rsidRDefault="00BC4E36" w:rsidP="00850C42">
            <w:pPr>
              <w:pStyle w:val="Body"/>
              <w:spacing w:after="120"/>
              <w:rPr>
                <w:sz w:val="22"/>
                <w:szCs w:val="22"/>
                <w:lang w:val="en-GB"/>
              </w:rPr>
            </w:pPr>
          </w:p>
        </w:tc>
        <w:tc>
          <w:tcPr>
            <w:tcW w:w="709" w:type="dxa"/>
            <w:shd w:val="clear" w:color="auto" w:fill="auto"/>
          </w:tcPr>
          <w:p w14:paraId="1CC6ADFC" w14:textId="77777777" w:rsidR="00BC4E36" w:rsidRPr="00AA60CC" w:rsidRDefault="00BC4E36" w:rsidP="00850C42">
            <w:pPr>
              <w:pStyle w:val="Body"/>
              <w:spacing w:after="120"/>
              <w:rPr>
                <w:sz w:val="22"/>
                <w:szCs w:val="22"/>
                <w:lang w:val="en-GB"/>
              </w:rPr>
            </w:pPr>
          </w:p>
        </w:tc>
        <w:tc>
          <w:tcPr>
            <w:tcW w:w="425" w:type="dxa"/>
            <w:shd w:val="clear" w:color="auto" w:fill="auto"/>
          </w:tcPr>
          <w:p w14:paraId="0D0D6AB3" w14:textId="77777777" w:rsidR="00BC4E36" w:rsidRPr="00AA60CC" w:rsidRDefault="00BC4E36" w:rsidP="00850C42">
            <w:pPr>
              <w:pStyle w:val="Body"/>
              <w:spacing w:after="120"/>
              <w:rPr>
                <w:sz w:val="22"/>
                <w:szCs w:val="22"/>
                <w:lang w:val="en-GB"/>
              </w:rPr>
            </w:pPr>
          </w:p>
        </w:tc>
        <w:tc>
          <w:tcPr>
            <w:tcW w:w="567" w:type="dxa"/>
            <w:shd w:val="clear" w:color="auto" w:fill="auto"/>
          </w:tcPr>
          <w:p w14:paraId="56C319CF" w14:textId="77777777" w:rsidR="00BC4E36" w:rsidRPr="00AA60CC" w:rsidRDefault="00BC4E36" w:rsidP="00850C42">
            <w:pPr>
              <w:pStyle w:val="Body"/>
              <w:spacing w:after="120"/>
              <w:rPr>
                <w:sz w:val="22"/>
                <w:szCs w:val="22"/>
                <w:lang w:val="en-GB"/>
              </w:rPr>
            </w:pPr>
          </w:p>
        </w:tc>
      </w:tr>
      <w:tr w:rsidR="00AA60CC" w:rsidRPr="00850C42" w14:paraId="0A661F35" w14:textId="77777777" w:rsidTr="00A233F3">
        <w:trPr>
          <w:trHeight w:val="300"/>
        </w:trPr>
        <w:tc>
          <w:tcPr>
            <w:tcW w:w="6799" w:type="dxa"/>
            <w:shd w:val="clear" w:color="auto" w:fill="auto"/>
            <w:hideMark/>
          </w:tcPr>
          <w:p w14:paraId="1B739680" w14:textId="1C7CDDA4" w:rsidR="00AA60CC" w:rsidRPr="00AA60CC" w:rsidRDefault="00AA60CC" w:rsidP="00850C42">
            <w:pPr>
              <w:pStyle w:val="Body"/>
              <w:spacing w:after="120"/>
              <w:rPr>
                <w:sz w:val="22"/>
                <w:szCs w:val="22"/>
                <w:lang w:val="en-GB"/>
              </w:rPr>
            </w:pPr>
            <w:r w:rsidRPr="00AA60CC">
              <w:rPr>
                <w:sz w:val="22"/>
                <w:lang w:val="pt-PT" w:bidi="pt-PT"/>
              </w:rPr>
              <w:t xml:space="preserve">1.6a Existem </w:t>
            </w:r>
            <w:r w:rsidRPr="00AA60CC">
              <w:rPr>
                <w:b/>
                <w:sz w:val="22"/>
                <w:lang w:val="pt-PT" w:bidi="pt-PT"/>
              </w:rPr>
              <w:t>metas relacionadas com o género</w:t>
            </w:r>
            <w:r w:rsidRPr="00AA60CC">
              <w:rPr>
                <w:sz w:val="22"/>
                <w:lang w:val="pt-PT" w:bidi="pt-PT"/>
              </w:rPr>
              <w:t xml:space="preserve"> nas políticas ou estratégias nacionais de GRH? (Se SIM ou EM PARTE, responda a 1.6b. Se NÃO, avance para a pergunta 1.7) </w:t>
            </w:r>
          </w:p>
        </w:tc>
        <w:tc>
          <w:tcPr>
            <w:tcW w:w="567" w:type="dxa"/>
            <w:shd w:val="clear" w:color="auto" w:fill="auto"/>
            <w:hideMark/>
          </w:tcPr>
          <w:p w14:paraId="3C6178A1"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709" w:type="dxa"/>
            <w:shd w:val="clear" w:color="auto" w:fill="auto"/>
            <w:hideMark/>
          </w:tcPr>
          <w:p w14:paraId="025D80F3"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425" w:type="dxa"/>
            <w:shd w:val="clear" w:color="auto" w:fill="auto"/>
            <w:hideMark/>
          </w:tcPr>
          <w:p w14:paraId="58289031"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567" w:type="dxa"/>
            <w:shd w:val="clear" w:color="auto" w:fill="auto"/>
            <w:hideMark/>
          </w:tcPr>
          <w:p w14:paraId="27307E33" w14:textId="77777777" w:rsidR="00AA60CC" w:rsidRPr="00AA60CC" w:rsidRDefault="00AA60CC" w:rsidP="00850C42">
            <w:pPr>
              <w:pStyle w:val="Body"/>
              <w:spacing w:after="120"/>
              <w:rPr>
                <w:sz w:val="22"/>
                <w:szCs w:val="22"/>
                <w:lang w:val="en-GB"/>
              </w:rPr>
            </w:pPr>
            <w:r w:rsidRPr="00AA60CC">
              <w:rPr>
                <w:sz w:val="22"/>
                <w:lang w:val="pt-PT" w:bidi="pt-PT"/>
              </w:rPr>
              <w:t> </w:t>
            </w:r>
          </w:p>
        </w:tc>
      </w:tr>
      <w:tr w:rsidR="00AA60CC" w:rsidRPr="00850C42" w14:paraId="3BFDC8F7" w14:textId="77777777" w:rsidTr="00A233F3">
        <w:trPr>
          <w:trHeight w:val="300"/>
        </w:trPr>
        <w:tc>
          <w:tcPr>
            <w:tcW w:w="6799" w:type="dxa"/>
            <w:shd w:val="clear" w:color="auto" w:fill="auto"/>
            <w:hideMark/>
          </w:tcPr>
          <w:p w14:paraId="0AC7DBF8" w14:textId="2C68F6A2" w:rsidR="00AA60CC" w:rsidRPr="00DD3FE8" w:rsidRDefault="00AA60CC" w:rsidP="00850C42">
            <w:pPr>
              <w:pStyle w:val="Body"/>
              <w:spacing w:after="120"/>
              <w:rPr>
                <w:b/>
                <w:bCs/>
                <w:i/>
                <w:iCs/>
                <w:sz w:val="22"/>
                <w:szCs w:val="22"/>
                <w:lang w:val="en-GB"/>
              </w:rPr>
            </w:pPr>
            <w:r w:rsidRPr="00AA60CC">
              <w:rPr>
                <w:i/>
                <w:sz w:val="22"/>
                <w:lang w:val="pt-PT" w:bidi="pt-PT"/>
              </w:rPr>
              <w:t xml:space="preserve">1.6b Se são estabelecidas metas específicas relacionadas com o género para a GRH, </w:t>
            </w:r>
            <w:r w:rsidRPr="00AA60CC">
              <w:rPr>
                <w:b/>
                <w:i/>
                <w:sz w:val="22"/>
                <w:lang w:val="pt-PT" w:bidi="pt-PT"/>
              </w:rPr>
              <w:t>o progresso no sentido dessas metas nacionais é monitorizado e relatado</w:t>
            </w:r>
            <w:r w:rsidRPr="00AA60CC">
              <w:rPr>
                <w:i/>
                <w:sz w:val="22"/>
                <w:lang w:val="pt-PT" w:bidi="pt-PT"/>
              </w:rPr>
              <w:t xml:space="preserve"> (por exemplo, relatórios de situação periódicos, reuniões, revisões de metas e atividades similares)? </w:t>
            </w:r>
          </w:p>
        </w:tc>
        <w:tc>
          <w:tcPr>
            <w:tcW w:w="567" w:type="dxa"/>
            <w:shd w:val="clear" w:color="auto" w:fill="auto"/>
            <w:hideMark/>
          </w:tcPr>
          <w:p w14:paraId="304E76E9"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709" w:type="dxa"/>
            <w:shd w:val="clear" w:color="auto" w:fill="auto"/>
            <w:hideMark/>
          </w:tcPr>
          <w:p w14:paraId="4D349CDD"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425" w:type="dxa"/>
            <w:shd w:val="clear" w:color="auto" w:fill="auto"/>
            <w:hideMark/>
          </w:tcPr>
          <w:p w14:paraId="7672AA6A"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567" w:type="dxa"/>
            <w:shd w:val="clear" w:color="auto" w:fill="auto"/>
            <w:hideMark/>
          </w:tcPr>
          <w:p w14:paraId="2800A66F" w14:textId="77777777" w:rsidR="00AA60CC" w:rsidRPr="00AA60CC" w:rsidRDefault="00AA60CC" w:rsidP="00850C42">
            <w:pPr>
              <w:pStyle w:val="Body"/>
              <w:spacing w:after="120"/>
              <w:rPr>
                <w:sz w:val="22"/>
                <w:szCs w:val="22"/>
                <w:lang w:val="en-GB"/>
              </w:rPr>
            </w:pPr>
            <w:r w:rsidRPr="00AA60CC">
              <w:rPr>
                <w:sz w:val="22"/>
                <w:lang w:val="pt-PT" w:bidi="pt-PT"/>
              </w:rPr>
              <w:t> </w:t>
            </w:r>
          </w:p>
        </w:tc>
      </w:tr>
      <w:tr w:rsidR="00AA60CC" w:rsidRPr="00850C42" w14:paraId="0A63E3E1" w14:textId="77777777" w:rsidTr="00A233F3">
        <w:trPr>
          <w:trHeight w:val="300"/>
        </w:trPr>
        <w:tc>
          <w:tcPr>
            <w:tcW w:w="6799" w:type="dxa"/>
            <w:shd w:val="clear" w:color="auto" w:fill="auto"/>
            <w:hideMark/>
          </w:tcPr>
          <w:p w14:paraId="12138101" w14:textId="0110B587" w:rsidR="00AA60CC" w:rsidRPr="00AA60CC" w:rsidRDefault="00AA60CC" w:rsidP="00850C42">
            <w:pPr>
              <w:pStyle w:val="Body"/>
              <w:spacing w:after="120"/>
              <w:rPr>
                <w:sz w:val="22"/>
                <w:szCs w:val="22"/>
                <w:lang w:val="en-GB"/>
              </w:rPr>
            </w:pPr>
            <w:r w:rsidRPr="00AA60CC">
              <w:rPr>
                <w:sz w:val="22"/>
                <w:lang w:val="pt-PT" w:bidi="pt-PT"/>
              </w:rPr>
              <w:t xml:space="preserve">1.7 Existem diretrizes, planos de ação, diretrizes ou similares para a </w:t>
            </w:r>
            <w:r w:rsidRPr="00AA60CC">
              <w:rPr>
                <w:b/>
                <w:sz w:val="22"/>
                <w:lang w:val="pt-PT" w:bidi="pt-PT"/>
              </w:rPr>
              <w:t>implementação de disposições relacionadas com o género</w:t>
            </w:r>
            <w:r w:rsidRPr="00AA60CC">
              <w:rPr>
                <w:sz w:val="22"/>
                <w:lang w:val="pt-PT" w:bidi="pt-PT"/>
              </w:rPr>
              <w:t xml:space="preserve"> nas atividades nacionais de gestão da água? </w:t>
            </w:r>
          </w:p>
        </w:tc>
        <w:tc>
          <w:tcPr>
            <w:tcW w:w="567" w:type="dxa"/>
            <w:shd w:val="clear" w:color="auto" w:fill="auto"/>
            <w:hideMark/>
          </w:tcPr>
          <w:p w14:paraId="1148AB9A"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709" w:type="dxa"/>
            <w:shd w:val="clear" w:color="auto" w:fill="auto"/>
            <w:hideMark/>
          </w:tcPr>
          <w:p w14:paraId="2BEBFB2E"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425" w:type="dxa"/>
            <w:shd w:val="clear" w:color="auto" w:fill="auto"/>
            <w:hideMark/>
          </w:tcPr>
          <w:p w14:paraId="170FCB16"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567" w:type="dxa"/>
            <w:shd w:val="clear" w:color="auto" w:fill="auto"/>
            <w:hideMark/>
          </w:tcPr>
          <w:p w14:paraId="53EEC762" w14:textId="77777777" w:rsidR="00AA60CC" w:rsidRPr="00AA60CC" w:rsidRDefault="00AA60CC" w:rsidP="00850C42">
            <w:pPr>
              <w:pStyle w:val="Body"/>
              <w:spacing w:after="120"/>
              <w:rPr>
                <w:sz w:val="22"/>
                <w:szCs w:val="22"/>
                <w:lang w:val="en-GB"/>
              </w:rPr>
            </w:pPr>
            <w:r w:rsidRPr="00AA60CC">
              <w:rPr>
                <w:sz w:val="22"/>
                <w:lang w:val="pt-PT" w:bidi="pt-PT"/>
              </w:rPr>
              <w:t> </w:t>
            </w:r>
          </w:p>
        </w:tc>
      </w:tr>
      <w:tr w:rsidR="003F44D2" w:rsidRPr="00850C42" w14:paraId="3ACC9FD6" w14:textId="77777777" w:rsidTr="609C7D5C">
        <w:trPr>
          <w:trHeight w:val="300"/>
        </w:trPr>
        <w:tc>
          <w:tcPr>
            <w:tcW w:w="9067" w:type="dxa"/>
            <w:gridSpan w:val="5"/>
            <w:shd w:val="clear" w:color="auto" w:fill="F2F2F2" w:themeFill="background1" w:themeFillShade="F2"/>
            <w:hideMark/>
          </w:tcPr>
          <w:p w14:paraId="4E4CA008" w14:textId="77777777" w:rsidR="003F44D2" w:rsidRPr="00AA60CC" w:rsidRDefault="003F44D2" w:rsidP="00850C42">
            <w:pPr>
              <w:pStyle w:val="Body"/>
              <w:spacing w:after="120"/>
              <w:rPr>
                <w:sz w:val="22"/>
                <w:szCs w:val="22"/>
                <w:lang w:val="en-GB"/>
              </w:rPr>
            </w:pPr>
            <w:r w:rsidRPr="00AA60CC">
              <w:rPr>
                <w:i/>
                <w:sz w:val="22"/>
                <w:lang w:val="pt-PT" w:bidi="pt-PT"/>
              </w:rPr>
              <w:t>Comentários (Secção 1. Integração de considerações de género nas leis, políticas e estratégias nacionais da água): </w:t>
            </w:r>
          </w:p>
          <w:p w14:paraId="41963719" w14:textId="0B2208FA" w:rsidR="003F44D2" w:rsidRPr="00AA60CC" w:rsidRDefault="003F44D2" w:rsidP="00850C42">
            <w:pPr>
              <w:pStyle w:val="Body"/>
              <w:spacing w:after="120"/>
              <w:rPr>
                <w:sz w:val="22"/>
                <w:szCs w:val="22"/>
                <w:lang w:val="en-GB"/>
              </w:rPr>
            </w:pPr>
            <w:r w:rsidRPr="00AA60CC">
              <w:rPr>
                <w:sz w:val="22"/>
                <w:lang w:val="pt-PT" w:bidi="pt-PT"/>
              </w:rPr>
              <w:t> </w:t>
            </w:r>
          </w:p>
        </w:tc>
      </w:tr>
      <w:tr w:rsidR="00850C42" w:rsidRPr="00850C42" w14:paraId="7F345F10" w14:textId="77777777" w:rsidTr="00A233F3">
        <w:trPr>
          <w:trHeight w:val="300"/>
        </w:trPr>
        <w:tc>
          <w:tcPr>
            <w:tcW w:w="6799" w:type="dxa"/>
            <w:shd w:val="clear" w:color="auto" w:fill="C1DCF0" w:themeFill="accent1" w:themeFillTint="33"/>
            <w:hideMark/>
          </w:tcPr>
          <w:p w14:paraId="571CA1D8" w14:textId="77777777" w:rsidR="00AA60CC" w:rsidRPr="00AA60CC" w:rsidRDefault="00AA60CC" w:rsidP="00850C42">
            <w:pPr>
              <w:pStyle w:val="Body"/>
              <w:spacing w:after="120"/>
              <w:rPr>
                <w:sz w:val="22"/>
                <w:szCs w:val="22"/>
                <w:lang w:val="en-GB"/>
              </w:rPr>
            </w:pPr>
            <w:r w:rsidRPr="00AA60CC">
              <w:rPr>
                <w:b/>
                <w:sz w:val="22"/>
                <w:lang w:val="pt-PT" w:bidi="pt-PT"/>
              </w:rPr>
              <w:t>2. Financiamento e recursos humanos dedicados para a integração do género na GRH </w:t>
            </w:r>
          </w:p>
        </w:tc>
        <w:tc>
          <w:tcPr>
            <w:tcW w:w="567" w:type="dxa"/>
            <w:shd w:val="clear" w:color="auto" w:fill="C1DCF0" w:themeFill="accent1" w:themeFillTint="33"/>
            <w:hideMark/>
          </w:tcPr>
          <w:p w14:paraId="0079B1CA"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709" w:type="dxa"/>
            <w:shd w:val="clear" w:color="auto" w:fill="C1DCF0" w:themeFill="accent1" w:themeFillTint="33"/>
            <w:hideMark/>
          </w:tcPr>
          <w:p w14:paraId="57A64F73"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425" w:type="dxa"/>
            <w:shd w:val="clear" w:color="auto" w:fill="C1DCF0" w:themeFill="accent1" w:themeFillTint="33"/>
            <w:hideMark/>
          </w:tcPr>
          <w:p w14:paraId="2242CA0B"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567" w:type="dxa"/>
            <w:shd w:val="clear" w:color="auto" w:fill="C1DCF0" w:themeFill="accent1" w:themeFillTint="33"/>
            <w:hideMark/>
          </w:tcPr>
          <w:p w14:paraId="774DD013" w14:textId="77777777" w:rsidR="00AA60CC" w:rsidRPr="00AA60CC" w:rsidRDefault="00AA60CC" w:rsidP="00850C42">
            <w:pPr>
              <w:pStyle w:val="Body"/>
              <w:spacing w:after="120"/>
              <w:rPr>
                <w:sz w:val="22"/>
                <w:szCs w:val="22"/>
                <w:lang w:val="en-GB"/>
              </w:rPr>
            </w:pPr>
            <w:r w:rsidRPr="00AA60CC">
              <w:rPr>
                <w:sz w:val="22"/>
                <w:lang w:val="pt-PT" w:bidi="pt-PT"/>
              </w:rPr>
              <w:t> </w:t>
            </w:r>
          </w:p>
        </w:tc>
      </w:tr>
      <w:tr w:rsidR="00AA60CC" w:rsidRPr="00850C42" w14:paraId="2E88C176" w14:textId="77777777" w:rsidTr="00A233F3">
        <w:trPr>
          <w:trHeight w:val="300"/>
        </w:trPr>
        <w:tc>
          <w:tcPr>
            <w:tcW w:w="6799" w:type="dxa"/>
            <w:shd w:val="clear" w:color="auto" w:fill="auto"/>
            <w:hideMark/>
          </w:tcPr>
          <w:p w14:paraId="172FD3E3" w14:textId="59A3C1BF" w:rsidR="00AA60CC" w:rsidRPr="00AA60CC" w:rsidRDefault="00AA60CC" w:rsidP="00850C42">
            <w:pPr>
              <w:pStyle w:val="Body"/>
              <w:spacing w:after="120"/>
              <w:rPr>
                <w:sz w:val="22"/>
                <w:szCs w:val="22"/>
                <w:lang w:val="en-GB"/>
              </w:rPr>
            </w:pPr>
            <w:r w:rsidRPr="00AA60CC">
              <w:rPr>
                <w:sz w:val="22"/>
                <w:lang w:val="pt-PT" w:bidi="pt-PT"/>
              </w:rPr>
              <w:t xml:space="preserve">2.1 Existe um ponto focal, instituição ou grupo de trabalho dedicado de âmbito geral e nacional (por exemplo, uma pessoa nomeada, um grupo de </w:t>
            </w:r>
            <w:r w:rsidRPr="00AA60CC">
              <w:rPr>
                <w:sz w:val="22"/>
                <w:lang w:val="pt-PT" w:bidi="pt-PT"/>
              </w:rPr>
              <w:lastRenderedPageBreak/>
              <w:t xml:space="preserve">trabalho ou um departamento) cujo trabalho incida na </w:t>
            </w:r>
            <w:r w:rsidRPr="00AA60CC">
              <w:rPr>
                <w:b/>
                <w:sz w:val="22"/>
                <w:lang w:val="pt-PT" w:bidi="pt-PT"/>
              </w:rPr>
              <w:t>integração do género nos planos, políticas e leis nacionais</w:t>
            </w:r>
            <w:r w:rsidRPr="00AA60CC">
              <w:rPr>
                <w:sz w:val="22"/>
                <w:lang w:val="pt-PT" w:bidi="pt-PT"/>
              </w:rPr>
              <w:t xml:space="preserve"> (fora da GRH)? </w:t>
            </w:r>
          </w:p>
        </w:tc>
        <w:tc>
          <w:tcPr>
            <w:tcW w:w="567" w:type="dxa"/>
            <w:shd w:val="clear" w:color="auto" w:fill="auto"/>
            <w:hideMark/>
          </w:tcPr>
          <w:p w14:paraId="20E074AC" w14:textId="77777777" w:rsidR="00AA60CC" w:rsidRPr="00AA60CC" w:rsidRDefault="00AA60CC" w:rsidP="00850C42">
            <w:pPr>
              <w:pStyle w:val="Body"/>
              <w:spacing w:after="120"/>
              <w:rPr>
                <w:sz w:val="22"/>
                <w:szCs w:val="22"/>
                <w:lang w:val="en-GB"/>
              </w:rPr>
            </w:pPr>
            <w:r w:rsidRPr="00AA60CC">
              <w:rPr>
                <w:sz w:val="22"/>
                <w:lang w:val="pt-PT" w:bidi="pt-PT"/>
              </w:rPr>
              <w:lastRenderedPageBreak/>
              <w:t> </w:t>
            </w:r>
          </w:p>
        </w:tc>
        <w:tc>
          <w:tcPr>
            <w:tcW w:w="709" w:type="dxa"/>
            <w:shd w:val="clear" w:color="auto" w:fill="auto"/>
            <w:hideMark/>
          </w:tcPr>
          <w:p w14:paraId="5DE8AFB7"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425" w:type="dxa"/>
            <w:shd w:val="clear" w:color="auto" w:fill="auto"/>
            <w:hideMark/>
          </w:tcPr>
          <w:p w14:paraId="42A9F964"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567" w:type="dxa"/>
            <w:shd w:val="clear" w:color="auto" w:fill="auto"/>
            <w:hideMark/>
          </w:tcPr>
          <w:p w14:paraId="0DD1391D" w14:textId="77777777" w:rsidR="00AA60CC" w:rsidRPr="00AA60CC" w:rsidRDefault="00AA60CC" w:rsidP="00850C42">
            <w:pPr>
              <w:pStyle w:val="Body"/>
              <w:spacing w:after="120"/>
              <w:rPr>
                <w:sz w:val="22"/>
                <w:szCs w:val="22"/>
                <w:lang w:val="en-GB"/>
              </w:rPr>
            </w:pPr>
            <w:r w:rsidRPr="00AA60CC">
              <w:rPr>
                <w:sz w:val="22"/>
                <w:lang w:val="pt-PT" w:bidi="pt-PT"/>
              </w:rPr>
              <w:t> </w:t>
            </w:r>
          </w:p>
        </w:tc>
      </w:tr>
      <w:tr w:rsidR="00AA60CC" w:rsidRPr="00850C42" w14:paraId="3D98A63F" w14:textId="77777777" w:rsidTr="00A233F3">
        <w:trPr>
          <w:trHeight w:val="300"/>
        </w:trPr>
        <w:tc>
          <w:tcPr>
            <w:tcW w:w="6799" w:type="dxa"/>
            <w:shd w:val="clear" w:color="auto" w:fill="auto"/>
            <w:hideMark/>
          </w:tcPr>
          <w:p w14:paraId="4F72A0FC" w14:textId="012C4656" w:rsidR="00AA60CC" w:rsidRPr="00AA60CC" w:rsidRDefault="00AA60CC" w:rsidP="00850C42">
            <w:pPr>
              <w:pStyle w:val="Body"/>
              <w:spacing w:after="120"/>
              <w:rPr>
                <w:sz w:val="22"/>
                <w:szCs w:val="22"/>
                <w:lang w:val="en-GB"/>
              </w:rPr>
            </w:pPr>
            <w:r w:rsidRPr="00AA60CC">
              <w:rPr>
                <w:sz w:val="22"/>
                <w:lang w:val="pt-PT" w:bidi="pt-PT"/>
              </w:rPr>
              <w:t xml:space="preserve">2.2 Existe um ponto focal, instituição ou grupo de trabalho dedicado de âmbito nacional (por exemplo, uma pessoa nomeada, um grupo de trabalho ou um departamento) cujo trabalho incida nas questões da integração do género </w:t>
            </w:r>
            <w:r w:rsidRPr="00AA60CC">
              <w:rPr>
                <w:b/>
                <w:sz w:val="22"/>
                <w:lang w:val="pt-PT" w:bidi="pt-PT"/>
              </w:rPr>
              <w:t>especificamente na GRH</w:t>
            </w:r>
            <w:r w:rsidRPr="00AA60CC">
              <w:rPr>
                <w:sz w:val="22"/>
                <w:lang w:val="pt-PT" w:bidi="pt-PT"/>
              </w:rPr>
              <w:t>? </w:t>
            </w:r>
          </w:p>
        </w:tc>
        <w:tc>
          <w:tcPr>
            <w:tcW w:w="567" w:type="dxa"/>
            <w:shd w:val="clear" w:color="auto" w:fill="auto"/>
            <w:hideMark/>
          </w:tcPr>
          <w:p w14:paraId="7B96CA92"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709" w:type="dxa"/>
            <w:shd w:val="clear" w:color="auto" w:fill="auto"/>
            <w:hideMark/>
          </w:tcPr>
          <w:p w14:paraId="62E639E0"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425" w:type="dxa"/>
            <w:shd w:val="clear" w:color="auto" w:fill="auto"/>
            <w:hideMark/>
          </w:tcPr>
          <w:p w14:paraId="35472383"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567" w:type="dxa"/>
            <w:shd w:val="clear" w:color="auto" w:fill="auto"/>
            <w:hideMark/>
          </w:tcPr>
          <w:p w14:paraId="052A29F7" w14:textId="77777777" w:rsidR="00AA60CC" w:rsidRPr="00AA60CC" w:rsidRDefault="00AA60CC" w:rsidP="00850C42">
            <w:pPr>
              <w:pStyle w:val="Body"/>
              <w:spacing w:after="120"/>
              <w:rPr>
                <w:sz w:val="22"/>
                <w:szCs w:val="22"/>
                <w:lang w:val="en-GB"/>
              </w:rPr>
            </w:pPr>
            <w:r w:rsidRPr="00AA60CC">
              <w:rPr>
                <w:sz w:val="22"/>
                <w:lang w:val="pt-PT" w:bidi="pt-PT"/>
              </w:rPr>
              <w:t> </w:t>
            </w:r>
          </w:p>
        </w:tc>
      </w:tr>
      <w:tr w:rsidR="00AA60CC" w:rsidRPr="00850C42" w14:paraId="7F0AEE1D" w14:textId="77777777" w:rsidTr="00A233F3">
        <w:trPr>
          <w:trHeight w:val="300"/>
        </w:trPr>
        <w:tc>
          <w:tcPr>
            <w:tcW w:w="6799" w:type="dxa"/>
            <w:shd w:val="clear" w:color="auto" w:fill="auto"/>
            <w:hideMark/>
          </w:tcPr>
          <w:p w14:paraId="242E9D99" w14:textId="315DFCF0" w:rsidR="00AA60CC" w:rsidRPr="00AA60CC" w:rsidRDefault="00AA60CC" w:rsidP="00850C42">
            <w:pPr>
              <w:pStyle w:val="Body"/>
              <w:spacing w:after="120"/>
              <w:rPr>
                <w:sz w:val="22"/>
                <w:szCs w:val="22"/>
                <w:lang w:val="en-GB"/>
              </w:rPr>
            </w:pPr>
            <w:r w:rsidRPr="609C7D5C">
              <w:rPr>
                <w:sz w:val="22"/>
                <w:lang w:val="pt-PT" w:bidi="pt-PT"/>
              </w:rPr>
              <w:t xml:space="preserve">2.3 Existe </w:t>
            </w:r>
            <w:r w:rsidRPr="609C7D5C">
              <w:rPr>
                <w:b/>
                <w:sz w:val="22"/>
                <w:lang w:val="pt-PT" w:bidi="pt-PT"/>
              </w:rPr>
              <w:t>financiamento dedicado</w:t>
            </w:r>
            <w:r w:rsidR="00155108">
              <w:rPr>
                <w:rStyle w:val="FootnoteReference"/>
                <w:b/>
                <w:sz w:val="22"/>
                <w:lang w:val="pt-PT" w:bidi="pt-PT"/>
              </w:rPr>
              <w:footnoteReference w:id="5"/>
            </w:r>
            <w:r w:rsidRPr="609C7D5C">
              <w:rPr>
                <w:sz w:val="22"/>
                <w:lang w:val="pt-PT" w:bidi="pt-PT"/>
              </w:rPr>
              <w:t xml:space="preserve"> </w:t>
            </w:r>
            <w:r w:rsidRPr="609C7D5C">
              <w:rPr>
                <w:b/>
                <w:sz w:val="22"/>
                <w:lang w:val="pt-PT" w:bidi="pt-PT"/>
              </w:rPr>
              <w:t>dos orçamentos do Estado</w:t>
            </w:r>
            <w:r w:rsidRPr="609C7D5C">
              <w:rPr>
                <w:sz w:val="22"/>
                <w:lang w:val="pt-PT" w:bidi="pt-PT"/>
              </w:rPr>
              <w:t xml:space="preserve"> para promover e implementar políticas de integração do género no âmbito da GRH (por exemplo, rubricas orçamentais destinadas aos ministérios ou autoridades em matéria de GRH para atividades de integração do género)? </w:t>
            </w:r>
          </w:p>
        </w:tc>
        <w:tc>
          <w:tcPr>
            <w:tcW w:w="567" w:type="dxa"/>
            <w:shd w:val="clear" w:color="auto" w:fill="auto"/>
            <w:hideMark/>
          </w:tcPr>
          <w:p w14:paraId="2B60C0D6"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709" w:type="dxa"/>
            <w:shd w:val="clear" w:color="auto" w:fill="auto"/>
            <w:hideMark/>
          </w:tcPr>
          <w:p w14:paraId="39D2ABCF"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425" w:type="dxa"/>
            <w:shd w:val="clear" w:color="auto" w:fill="auto"/>
            <w:hideMark/>
          </w:tcPr>
          <w:p w14:paraId="6215E469"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567" w:type="dxa"/>
            <w:shd w:val="clear" w:color="auto" w:fill="auto"/>
            <w:hideMark/>
          </w:tcPr>
          <w:p w14:paraId="7CE88388" w14:textId="77777777" w:rsidR="00AA60CC" w:rsidRPr="00AA60CC" w:rsidRDefault="00AA60CC" w:rsidP="00850C42">
            <w:pPr>
              <w:pStyle w:val="Body"/>
              <w:spacing w:after="120"/>
              <w:rPr>
                <w:sz w:val="22"/>
                <w:szCs w:val="22"/>
                <w:lang w:val="en-GB"/>
              </w:rPr>
            </w:pPr>
            <w:r w:rsidRPr="00AA60CC">
              <w:rPr>
                <w:sz w:val="22"/>
                <w:lang w:val="pt-PT" w:bidi="pt-PT"/>
              </w:rPr>
              <w:t> </w:t>
            </w:r>
          </w:p>
        </w:tc>
      </w:tr>
      <w:tr w:rsidR="00AA60CC" w:rsidRPr="00850C42" w14:paraId="769E1421" w14:textId="77777777" w:rsidTr="00A233F3">
        <w:trPr>
          <w:trHeight w:val="300"/>
        </w:trPr>
        <w:tc>
          <w:tcPr>
            <w:tcW w:w="6799" w:type="dxa"/>
            <w:shd w:val="clear" w:color="auto" w:fill="auto"/>
            <w:hideMark/>
          </w:tcPr>
          <w:p w14:paraId="615DDC86" w14:textId="4315E525" w:rsidR="00AA60CC" w:rsidRPr="00AA60CC" w:rsidRDefault="00AA60CC" w:rsidP="00850C42">
            <w:pPr>
              <w:pStyle w:val="Body"/>
              <w:spacing w:after="120"/>
              <w:rPr>
                <w:sz w:val="22"/>
                <w:szCs w:val="22"/>
                <w:lang w:val="en-GB"/>
              </w:rPr>
            </w:pPr>
            <w:r w:rsidRPr="00AA60CC">
              <w:rPr>
                <w:sz w:val="22"/>
                <w:lang w:val="pt-PT" w:bidi="pt-PT"/>
              </w:rPr>
              <w:t xml:space="preserve">2.4a Está disponível </w:t>
            </w:r>
            <w:r w:rsidRPr="00AA60CC">
              <w:rPr>
                <w:b/>
                <w:sz w:val="22"/>
                <w:lang w:val="pt-PT" w:bidi="pt-PT"/>
              </w:rPr>
              <w:t>conhecimento técnico interno para lidar com as questões da integração do género</w:t>
            </w:r>
            <w:r w:rsidRPr="00AA60CC">
              <w:rPr>
                <w:sz w:val="22"/>
                <w:lang w:val="pt-PT" w:bidi="pt-PT"/>
              </w:rPr>
              <w:t xml:space="preserve"> nas instituições de GRH (por exemplo, um perito ou especialista em género no Ministério da Água ou similar)? (Se NÃO, responda à pergunta 2.4b. Se SIM ou EM PARTE, avance para a pergunta 2.5) </w:t>
            </w:r>
          </w:p>
        </w:tc>
        <w:tc>
          <w:tcPr>
            <w:tcW w:w="567" w:type="dxa"/>
            <w:shd w:val="clear" w:color="auto" w:fill="auto"/>
            <w:hideMark/>
          </w:tcPr>
          <w:p w14:paraId="68E1E29C"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709" w:type="dxa"/>
            <w:shd w:val="clear" w:color="auto" w:fill="auto"/>
            <w:hideMark/>
          </w:tcPr>
          <w:p w14:paraId="3CBF6406"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425" w:type="dxa"/>
            <w:shd w:val="clear" w:color="auto" w:fill="auto"/>
            <w:hideMark/>
          </w:tcPr>
          <w:p w14:paraId="156CFC7F"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567" w:type="dxa"/>
            <w:shd w:val="clear" w:color="auto" w:fill="auto"/>
            <w:hideMark/>
          </w:tcPr>
          <w:p w14:paraId="111F3E1A" w14:textId="77777777" w:rsidR="00AA60CC" w:rsidRPr="00AA60CC" w:rsidRDefault="00AA60CC" w:rsidP="00850C42">
            <w:pPr>
              <w:pStyle w:val="Body"/>
              <w:spacing w:after="120"/>
              <w:rPr>
                <w:sz w:val="22"/>
                <w:szCs w:val="22"/>
                <w:lang w:val="en-GB"/>
              </w:rPr>
            </w:pPr>
            <w:r w:rsidRPr="00AA60CC">
              <w:rPr>
                <w:sz w:val="22"/>
                <w:lang w:val="pt-PT" w:bidi="pt-PT"/>
              </w:rPr>
              <w:t> </w:t>
            </w:r>
          </w:p>
        </w:tc>
      </w:tr>
      <w:tr w:rsidR="00AA60CC" w:rsidRPr="00850C42" w14:paraId="2C9565CA" w14:textId="77777777" w:rsidTr="00A233F3">
        <w:trPr>
          <w:trHeight w:val="300"/>
        </w:trPr>
        <w:tc>
          <w:tcPr>
            <w:tcW w:w="6799" w:type="dxa"/>
            <w:shd w:val="clear" w:color="auto" w:fill="auto"/>
            <w:hideMark/>
          </w:tcPr>
          <w:p w14:paraId="29772808" w14:textId="77777777" w:rsidR="00AA60CC" w:rsidRPr="00AA60CC" w:rsidRDefault="00AA60CC" w:rsidP="00850C42">
            <w:pPr>
              <w:pStyle w:val="Body"/>
              <w:spacing w:after="120"/>
              <w:rPr>
                <w:sz w:val="22"/>
                <w:szCs w:val="22"/>
                <w:lang w:val="en-GB"/>
              </w:rPr>
            </w:pPr>
            <w:r w:rsidRPr="00AA60CC">
              <w:rPr>
                <w:i/>
                <w:sz w:val="22"/>
                <w:lang w:val="pt-PT" w:bidi="pt-PT"/>
              </w:rPr>
              <w:t xml:space="preserve">2.4b Se NÃO está disponível conhecimento técnico interno, </w:t>
            </w:r>
            <w:r w:rsidRPr="00AA60CC">
              <w:rPr>
                <w:b/>
                <w:i/>
                <w:sz w:val="22"/>
                <w:lang w:val="pt-PT" w:bidi="pt-PT"/>
              </w:rPr>
              <w:t>sabe que instituições, organizações ou autoridades podem providenciar o conhecimento técnico necessário</w:t>
            </w:r>
            <w:r w:rsidRPr="00AA60CC">
              <w:rPr>
                <w:i/>
                <w:sz w:val="22"/>
                <w:lang w:val="pt-PT" w:bidi="pt-PT"/>
              </w:rPr>
              <w:t xml:space="preserve"> sobre a integração do género na GRH? </w:t>
            </w:r>
          </w:p>
        </w:tc>
        <w:tc>
          <w:tcPr>
            <w:tcW w:w="567" w:type="dxa"/>
            <w:shd w:val="clear" w:color="auto" w:fill="auto"/>
            <w:hideMark/>
          </w:tcPr>
          <w:p w14:paraId="5B478010"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709" w:type="dxa"/>
            <w:shd w:val="clear" w:color="auto" w:fill="auto"/>
            <w:hideMark/>
          </w:tcPr>
          <w:p w14:paraId="6108D8C0"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425" w:type="dxa"/>
            <w:shd w:val="clear" w:color="auto" w:fill="auto"/>
            <w:hideMark/>
          </w:tcPr>
          <w:p w14:paraId="2B703004"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567" w:type="dxa"/>
            <w:shd w:val="clear" w:color="auto" w:fill="auto"/>
            <w:hideMark/>
          </w:tcPr>
          <w:p w14:paraId="09EEE35F" w14:textId="77777777" w:rsidR="00AA60CC" w:rsidRPr="00AA60CC" w:rsidRDefault="00AA60CC" w:rsidP="00850C42">
            <w:pPr>
              <w:pStyle w:val="Body"/>
              <w:spacing w:after="120"/>
              <w:rPr>
                <w:sz w:val="22"/>
                <w:szCs w:val="22"/>
                <w:lang w:val="en-GB"/>
              </w:rPr>
            </w:pPr>
            <w:r w:rsidRPr="00AA60CC">
              <w:rPr>
                <w:sz w:val="22"/>
                <w:lang w:val="pt-PT" w:bidi="pt-PT"/>
              </w:rPr>
              <w:t> </w:t>
            </w:r>
          </w:p>
        </w:tc>
      </w:tr>
      <w:tr w:rsidR="00AA60CC" w:rsidRPr="00850C42" w14:paraId="5988F4AF" w14:textId="77777777" w:rsidTr="00A233F3">
        <w:trPr>
          <w:trHeight w:val="300"/>
        </w:trPr>
        <w:tc>
          <w:tcPr>
            <w:tcW w:w="6799" w:type="dxa"/>
            <w:shd w:val="clear" w:color="auto" w:fill="auto"/>
            <w:hideMark/>
          </w:tcPr>
          <w:p w14:paraId="7A6ECBA6" w14:textId="77777777" w:rsidR="00AA60CC" w:rsidRPr="00AA60CC" w:rsidRDefault="00AA60CC" w:rsidP="00850C42">
            <w:pPr>
              <w:pStyle w:val="Body"/>
              <w:spacing w:after="120"/>
              <w:rPr>
                <w:sz w:val="22"/>
                <w:szCs w:val="22"/>
                <w:lang w:val="en-GB"/>
              </w:rPr>
            </w:pPr>
            <w:r w:rsidRPr="00AA60CC">
              <w:rPr>
                <w:sz w:val="22"/>
                <w:lang w:val="pt-PT" w:bidi="pt-PT"/>
              </w:rPr>
              <w:t xml:space="preserve">2.5 São periodicamente disponibilizados </w:t>
            </w:r>
            <w:r w:rsidRPr="00AA60CC">
              <w:rPr>
                <w:b/>
                <w:sz w:val="22"/>
                <w:lang w:val="pt-PT" w:bidi="pt-PT"/>
              </w:rPr>
              <w:t>formação e desenvolvimento de capacidades sobre integração do género</w:t>
            </w:r>
            <w:r w:rsidRPr="00AA60CC">
              <w:rPr>
                <w:sz w:val="22"/>
                <w:lang w:val="pt-PT" w:bidi="pt-PT"/>
              </w:rPr>
              <w:t xml:space="preserve"> ao pessoal do ministério com a competência da GRH e do órgão/autoridade responsável pela água? </w:t>
            </w:r>
          </w:p>
        </w:tc>
        <w:tc>
          <w:tcPr>
            <w:tcW w:w="567" w:type="dxa"/>
            <w:shd w:val="clear" w:color="auto" w:fill="auto"/>
            <w:hideMark/>
          </w:tcPr>
          <w:p w14:paraId="07879446"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709" w:type="dxa"/>
            <w:shd w:val="clear" w:color="auto" w:fill="auto"/>
            <w:hideMark/>
          </w:tcPr>
          <w:p w14:paraId="774FE35F"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425" w:type="dxa"/>
            <w:shd w:val="clear" w:color="auto" w:fill="auto"/>
            <w:hideMark/>
          </w:tcPr>
          <w:p w14:paraId="4ED29837"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567" w:type="dxa"/>
            <w:shd w:val="clear" w:color="auto" w:fill="auto"/>
            <w:hideMark/>
          </w:tcPr>
          <w:p w14:paraId="0026549E" w14:textId="77777777" w:rsidR="00AA60CC" w:rsidRPr="00AA60CC" w:rsidRDefault="00AA60CC" w:rsidP="00850C42">
            <w:pPr>
              <w:pStyle w:val="Body"/>
              <w:spacing w:after="120"/>
              <w:rPr>
                <w:sz w:val="22"/>
                <w:szCs w:val="22"/>
                <w:lang w:val="en-GB"/>
              </w:rPr>
            </w:pPr>
            <w:r w:rsidRPr="00AA60CC">
              <w:rPr>
                <w:sz w:val="22"/>
                <w:lang w:val="pt-PT" w:bidi="pt-PT"/>
              </w:rPr>
              <w:t> </w:t>
            </w:r>
          </w:p>
        </w:tc>
      </w:tr>
      <w:tr w:rsidR="00AA60CC" w:rsidRPr="00850C42" w14:paraId="7743498E" w14:textId="77777777" w:rsidTr="00A233F3">
        <w:trPr>
          <w:trHeight w:val="300"/>
        </w:trPr>
        <w:tc>
          <w:tcPr>
            <w:tcW w:w="6799" w:type="dxa"/>
            <w:shd w:val="clear" w:color="auto" w:fill="auto"/>
            <w:hideMark/>
          </w:tcPr>
          <w:p w14:paraId="761FBBC2" w14:textId="3C2EB20F" w:rsidR="00AA60CC" w:rsidRPr="00AA60CC" w:rsidRDefault="00AA60CC" w:rsidP="00850C42">
            <w:pPr>
              <w:pStyle w:val="Body"/>
              <w:spacing w:after="120"/>
              <w:rPr>
                <w:sz w:val="22"/>
                <w:szCs w:val="22"/>
                <w:lang w:val="en-GB"/>
              </w:rPr>
            </w:pPr>
            <w:r w:rsidRPr="00AA60CC">
              <w:rPr>
                <w:sz w:val="22"/>
                <w:lang w:val="pt-PT" w:bidi="pt-PT"/>
              </w:rPr>
              <w:t xml:space="preserve">2.6 As </w:t>
            </w:r>
            <w:r w:rsidRPr="00AA60CC">
              <w:rPr>
                <w:b/>
                <w:sz w:val="22"/>
                <w:lang w:val="pt-PT" w:bidi="pt-PT"/>
              </w:rPr>
              <w:t>metas de igualdade de género e/ou específicas de género são consideradas como critérios</w:t>
            </w:r>
            <w:r w:rsidRPr="00AA60CC">
              <w:rPr>
                <w:sz w:val="22"/>
                <w:lang w:val="pt-PT" w:bidi="pt-PT"/>
              </w:rPr>
              <w:t xml:space="preserve"> para acesso a </w:t>
            </w:r>
            <w:r w:rsidRPr="00AA60CC">
              <w:rPr>
                <w:b/>
                <w:sz w:val="22"/>
                <w:lang w:val="pt-PT" w:bidi="pt-PT"/>
              </w:rPr>
              <w:t>verbas públicas</w:t>
            </w:r>
            <w:r w:rsidRPr="00AA60CC">
              <w:rPr>
                <w:sz w:val="22"/>
                <w:lang w:val="pt-PT" w:bidi="pt-PT"/>
              </w:rPr>
              <w:t xml:space="preserve"> destinadas a atividades de GRH?  </w:t>
            </w:r>
          </w:p>
        </w:tc>
        <w:tc>
          <w:tcPr>
            <w:tcW w:w="567" w:type="dxa"/>
            <w:shd w:val="clear" w:color="auto" w:fill="auto"/>
            <w:hideMark/>
          </w:tcPr>
          <w:p w14:paraId="3A72F611"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709" w:type="dxa"/>
            <w:shd w:val="clear" w:color="auto" w:fill="auto"/>
            <w:hideMark/>
          </w:tcPr>
          <w:p w14:paraId="6756B5ED"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425" w:type="dxa"/>
            <w:shd w:val="clear" w:color="auto" w:fill="auto"/>
            <w:hideMark/>
          </w:tcPr>
          <w:p w14:paraId="048E3771"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567" w:type="dxa"/>
            <w:shd w:val="clear" w:color="auto" w:fill="auto"/>
            <w:hideMark/>
          </w:tcPr>
          <w:p w14:paraId="5EF1A491" w14:textId="77777777" w:rsidR="00AA60CC" w:rsidRPr="00AA60CC" w:rsidRDefault="00AA60CC" w:rsidP="00850C42">
            <w:pPr>
              <w:pStyle w:val="Body"/>
              <w:spacing w:after="120"/>
              <w:rPr>
                <w:sz w:val="22"/>
                <w:szCs w:val="22"/>
                <w:lang w:val="en-GB"/>
              </w:rPr>
            </w:pPr>
            <w:r w:rsidRPr="00AA60CC">
              <w:rPr>
                <w:sz w:val="22"/>
                <w:lang w:val="pt-PT" w:bidi="pt-PT"/>
              </w:rPr>
              <w:t> </w:t>
            </w:r>
          </w:p>
        </w:tc>
      </w:tr>
      <w:tr w:rsidR="00AA60CC" w:rsidRPr="00850C42" w14:paraId="2F8D68D3" w14:textId="77777777" w:rsidTr="00A233F3">
        <w:trPr>
          <w:trHeight w:val="300"/>
        </w:trPr>
        <w:tc>
          <w:tcPr>
            <w:tcW w:w="6799" w:type="dxa"/>
            <w:shd w:val="clear" w:color="auto" w:fill="auto"/>
            <w:hideMark/>
          </w:tcPr>
          <w:p w14:paraId="6B69C897" w14:textId="678A4820" w:rsidR="00AA60CC" w:rsidRPr="00AA60CC" w:rsidRDefault="00AA60CC" w:rsidP="00850C42">
            <w:pPr>
              <w:pStyle w:val="Body"/>
              <w:spacing w:after="120"/>
              <w:rPr>
                <w:sz w:val="22"/>
                <w:szCs w:val="22"/>
                <w:lang w:val="en-GB"/>
              </w:rPr>
            </w:pPr>
            <w:r w:rsidRPr="00AA60CC">
              <w:rPr>
                <w:sz w:val="22"/>
                <w:lang w:val="pt-PT" w:bidi="pt-PT"/>
              </w:rPr>
              <w:t xml:space="preserve">2.7 As </w:t>
            </w:r>
            <w:r w:rsidRPr="00AA60CC">
              <w:rPr>
                <w:b/>
                <w:sz w:val="22"/>
                <w:lang w:val="pt-PT" w:bidi="pt-PT"/>
              </w:rPr>
              <w:t>metas de igualdade de género e/ou específicas de género são consideradas como critérios</w:t>
            </w:r>
            <w:r w:rsidRPr="00AA60CC">
              <w:rPr>
                <w:sz w:val="22"/>
                <w:lang w:val="pt-PT" w:bidi="pt-PT"/>
              </w:rPr>
              <w:t xml:space="preserve"> para acesso a </w:t>
            </w:r>
            <w:r w:rsidRPr="00AA60CC">
              <w:rPr>
                <w:b/>
                <w:sz w:val="22"/>
                <w:lang w:val="pt-PT" w:bidi="pt-PT"/>
              </w:rPr>
              <w:t>verbas de APD</w:t>
            </w:r>
            <w:r w:rsidR="00297A2E">
              <w:rPr>
                <w:rStyle w:val="FootnoteReference"/>
                <w:b/>
                <w:sz w:val="22"/>
                <w:lang w:val="pt-PT" w:bidi="pt-PT"/>
              </w:rPr>
              <w:footnoteReference w:id="6"/>
            </w:r>
            <w:r w:rsidRPr="00AA60CC">
              <w:rPr>
                <w:b/>
                <w:sz w:val="22"/>
                <w:lang w:val="pt-PT" w:bidi="pt-PT"/>
              </w:rPr>
              <w:t xml:space="preserve"> </w:t>
            </w:r>
            <w:r w:rsidRPr="00AA60CC">
              <w:rPr>
                <w:sz w:val="22"/>
                <w:lang w:val="pt-PT" w:bidi="pt-PT"/>
              </w:rPr>
              <w:t>destinadas a atividades de GRH? </w:t>
            </w:r>
          </w:p>
        </w:tc>
        <w:tc>
          <w:tcPr>
            <w:tcW w:w="567" w:type="dxa"/>
            <w:shd w:val="clear" w:color="auto" w:fill="auto"/>
            <w:hideMark/>
          </w:tcPr>
          <w:p w14:paraId="54413A5F"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709" w:type="dxa"/>
            <w:shd w:val="clear" w:color="auto" w:fill="auto"/>
            <w:hideMark/>
          </w:tcPr>
          <w:p w14:paraId="65692F8B"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425" w:type="dxa"/>
            <w:shd w:val="clear" w:color="auto" w:fill="auto"/>
            <w:hideMark/>
          </w:tcPr>
          <w:p w14:paraId="0F51C9F5"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567" w:type="dxa"/>
            <w:shd w:val="clear" w:color="auto" w:fill="auto"/>
            <w:hideMark/>
          </w:tcPr>
          <w:p w14:paraId="4FBD630A" w14:textId="77777777" w:rsidR="00AA60CC" w:rsidRPr="00AA60CC" w:rsidRDefault="00AA60CC" w:rsidP="00850C42">
            <w:pPr>
              <w:pStyle w:val="Body"/>
              <w:spacing w:after="120"/>
              <w:rPr>
                <w:sz w:val="22"/>
                <w:szCs w:val="22"/>
                <w:lang w:val="en-GB"/>
              </w:rPr>
            </w:pPr>
            <w:r w:rsidRPr="00AA60CC">
              <w:rPr>
                <w:sz w:val="22"/>
                <w:lang w:val="pt-PT" w:bidi="pt-PT"/>
              </w:rPr>
              <w:t> </w:t>
            </w:r>
          </w:p>
        </w:tc>
      </w:tr>
      <w:tr w:rsidR="00AA60CC" w:rsidRPr="00850C42" w14:paraId="1E372643" w14:textId="77777777" w:rsidTr="00A233F3">
        <w:trPr>
          <w:trHeight w:val="300"/>
        </w:trPr>
        <w:tc>
          <w:tcPr>
            <w:tcW w:w="6799" w:type="dxa"/>
            <w:shd w:val="clear" w:color="auto" w:fill="auto"/>
            <w:hideMark/>
          </w:tcPr>
          <w:p w14:paraId="5EFB3999" w14:textId="28829336" w:rsidR="00AA60CC" w:rsidRPr="00AA60CC" w:rsidRDefault="00AA60CC" w:rsidP="00850C42">
            <w:pPr>
              <w:pStyle w:val="Body"/>
              <w:spacing w:after="120"/>
              <w:rPr>
                <w:sz w:val="22"/>
                <w:szCs w:val="22"/>
                <w:lang w:val="en-GB"/>
              </w:rPr>
            </w:pPr>
            <w:r w:rsidRPr="00AA60CC">
              <w:rPr>
                <w:sz w:val="22"/>
                <w:lang w:val="pt-PT" w:bidi="pt-PT"/>
              </w:rPr>
              <w:t xml:space="preserve">2.8 São integrados </w:t>
            </w:r>
            <w:r w:rsidRPr="00AA60CC">
              <w:rPr>
                <w:b/>
                <w:sz w:val="22"/>
                <w:lang w:val="pt-PT" w:bidi="pt-PT"/>
              </w:rPr>
              <w:t>requisitos de igualdade de género e/ou específicos de género</w:t>
            </w:r>
            <w:r w:rsidRPr="00AA60CC">
              <w:rPr>
                <w:sz w:val="22"/>
                <w:lang w:val="pt-PT" w:bidi="pt-PT"/>
              </w:rPr>
              <w:t xml:space="preserve"> nos processos de contratação/aprovisionamento públicos respeitantes à implementação de atividades de GRH? </w:t>
            </w:r>
          </w:p>
        </w:tc>
        <w:tc>
          <w:tcPr>
            <w:tcW w:w="567" w:type="dxa"/>
            <w:shd w:val="clear" w:color="auto" w:fill="auto"/>
            <w:hideMark/>
          </w:tcPr>
          <w:p w14:paraId="66DD7F57"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709" w:type="dxa"/>
            <w:shd w:val="clear" w:color="auto" w:fill="auto"/>
            <w:hideMark/>
          </w:tcPr>
          <w:p w14:paraId="5A6B27DC"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425" w:type="dxa"/>
            <w:shd w:val="clear" w:color="auto" w:fill="auto"/>
            <w:hideMark/>
          </w:tcPr>
          <w:p w14:paraId="5BE51B68"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567" w:type="dxa"/>
            <w:shd w:val="clear" w:color="auto" w:fill="auto"/>
            <w:hideMark/>
          </w:tcPr>
          <w:p w14:paraId="7F59419D" w14:textId="77777777" w:rsidR="00AA60CC" w:rsidRPr="00AA60CC" w:rsidRDefault="00AA60CC" w:rsidP="00850C42">
            <w:pPr>
              <w:pStyle w:val="Body"/>
              <w:spacing w:after="120"/>
              <w:rPr>
                <w:sz w:val="22"/>
                <w:szCs w:val="22"/>
                <w:lang w:val="en-GB"/>
              </w:rPr>
            </w:pPr>
            <w:r w:rsidRPr="00AA60CC">
              <w:rPr>
                <w:sz w:val="22"/>
                <w:lang w:val="pt-PT" w:bidi="pt-PT"/>
              </w:rPr>
              <w:t> </w:t>
            </w:r>
          </w:p>
        </w:tc>
      </w:tr>
      <w:tr w:rsidR="003F44D2" w:rsidRPr="00850C42" w14:paraId="1CF5B6A5" w14:textId="77777777" w:rsidTr="609C7D5C">
        <w:trPr>
          <w:trHeight w:val="300"/>
        </w:trPr>
        <w:tc>
          <w:tcPr>
            <w:tcW w:w="9067" w:type="dxa"/>
            <w:gridSpan w:val="5"/>
            <w:shd w:val="clear" w:color="auto" w:fill="F2F2F2" w:themeFill="background1" w:themeFillShade="F2"/>
            <w:hideMark/>
          </w:tcPr>
          <w:p w14:paraId="00E1C831" w14:textId="6768A2A8" w:rsidR="003F44D2" w:rsidRDefault="003F44D2" w:rsidP="00850C42">
            <w:pPr>
              <w:pStyle w:val="Body"/>
              <w:spacing w:after="120"/>
              <w:rPr>
                <w:sz w:val="22"/>
                <w:szCs w:val="22"/>
                <w:lang w:val="en-GB"/>
              </w:rPr>
            </w:pPr>
            <w:r w:rsidRPr="00AA60CC">
              <w:rPr>
                <w:i/>
                <w:sz w:val="22"/>
                <w:lang w:val="pt-PT" w:bidi="pt-PT"/>
              </w:rPr>
              <w:t>Comentários (Secção 2. Financiamento e recursos humanos dedicados para a integração do género na GRH): </w:t>
            </w:r>
          </w:p>
          <w:p w14:paraId="6854EC2F" w14:textId="4E214E61" w:rsidR="003F44D2" w:rsidRPr="00AA60CC" w:rsidRDefault="003F44D2" w:rsidP="008A226E">
            <w:pPr>
              <w:pStyle w:val="Body"/>
              <w:spacing w:after="120"/>
              <w:rPr>
                <w:sz w:val="22"/>
                <w:szCs w:val="22"/>
                <w:lang w:val="en-GB"/>
              </w:rPr>
            </w:pPr>
            <w:r w:rsidRPr="00AA60CC">
              <w:rPr>
                <w:sz w:val="22"/>
                <w:lang w:val="pt-PT" w:bidi="pt-PT"/>
              </w:rPr>
              <w:t> </w:t>
            </w:r>
          </w:p>
        </w:tc>
      </w:tr>
      <w:tr w:rsidR="00850C42" w:rsidRPr="00850C42" w14:paraId="6E2E5FAB" w14:textId="77777777" w:rsidTr="00A233F3">
        <w:trPr>
          <w:trHeight w:val="300"/>
        </w:trPr>
        <w:tc>
          <w:tcPr>
            <w:tcW w:w="6799" w:type="dxa"/>
            <w:shd w:val="clear" w:color="auto" w:fill="C1DCF0" w:themeFill="accent1" w:themeFillTint="33"/>
            <w:hideMark/>
          </w:tcPr>
          <w:p w14:paraId="196C9D2E" w14:textId="2FF4DDDA" w:rsidR="00AA60CC" w:rsidRPr="00AA60CC" w:rsidRDefault="00AA60CC" w:rsidP="00850C42">
            <w:pPr>
              <w:pStyle w:val="Body"/>
              <w:spacing w:after="120"/>
              <w:rPr>
                <w:sz w:val="22"/>
                <w:szCs w:val="22"/>
                <w:lang w:val="en-GB"/>
              </w:rPr>
            </w:pPr>
            <w:r w:rsidRPr="00AA60CC">
              <w:rPr>
                <w:b/>
                <w:sz w:val="22"/>
                <w:lang w:val="pt-PT" w:bidi="pt-PT"/>
              </w:rPr>
              <w:lastRenderedPageBreak/>
              <w:t>3. Participação e paridade</w:t>
            </w:r>
            <w:r w:rsidR="00794A72">
              <w:rPr>
                <w:rStyle w:val="FootnoteReference"/>
                <w:b/>
                <w:sz w:val="22"/>
                <w:lang w:val="pt-PT" w:bidi="pt-PT"/>
              </w:rPr>
              <w:footnoteReference w:id="7"/>
            </w:r>
            <w:r w:rsidRPr="00AA60CC">
              <w:rPr>
                <w:b/>
                <w:sz w:val="22"/>
                <w:lang w:val="pt-PT" w:bidi="pt-PT"/>
              </w:rPr>
              <w:t xml:space="preserve"> no desenvolvimento e na gestão dos recursos hídricos </w:t>
            </w:r>
          </w:p>
        </w:tc>
        <w:tc>
          <w:tcPr>
            <w:tcW w:w="567" w:type="dxa"/>
            <w:shd w:val="clear" w:color="auto" w:fill="C1DCF0" w:themeFill="accent1" w:themeFillTint="33"/>
            <w:hideMark/>
          </w:tcPr>
          <w:p w14:paraId="76D69AE4"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709" w:type="dxa"/>
            <w:shd w:val="clear" w:color="auto" w:fill="C1DCF0" w:themeFill="accent1" w:themeFillTint="33"/>
            <w:hideMark/>
          </w:tcPr>
          <w:p w14:paraId="22010AFA"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425" w:type="dxa"/>
            <w:shd w:val="clear" w:color="auto" w:fill="C1DCF0" w:themeFill="accent1" w:themeFillTint="33"/>
            <w:hideMark/>
          </w:tcPr>
          <w:p w14:paraId="1D0ECCE6"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567" w:type="dxa"/>
            <w:shd w:val="clear" w:color="auto" w:fill="C1DCF0" w:themeFill="accent1" w:themeFillTint="33"/>
            <w:hideMark/>
          </w:tcPr>
          <w:p w14:paraId="5BD7503F" w14:textId="77777777" w:rsidR="00AA60CC" w:rsidRPr="00AA60CC" w:rsidRDefault="00AA60CC" w:rsidP="00850C42">
            <w:pPr>
              <w:pStyle w:val="Body"/>
              <w:spacing w:after="120"/>
              <w:rPr>
                <w:sz w:val="22"/>
                <w:szCs w:val="22"/>
                <w:lang w:val="en-GB"/>
              </w:rPr>
            </w:pPr>
            <w:r w:rsidRPr="00AA60CC">
              <w:rPr>
                <w:sz w:val="22"/>
                <w:lang w:val="pt-PT" w:bidi="pt-PT"/>
              </w:rPr>
              <w:t> </w:t>
            </w:r>
          </w:p>
        </w:tc>
      </w:tr>
      <w:tr w:rsidR="00AA60CC" w:rsidRPr="00850C42" w14:paraId="2E0C8E9B" w14:textId="77777777" w:rsidTr="00A233F3">
        <w:trPr>
          <w:trHeight w:val="300"/>
        </w:trPr>
        <w:tc>
          <w:tcPr>
            <w:tcW w:w="6799" w:type="dxa"/>
            <w:shd w:val="clear" w:color="auto" w:fill="auto"/>
            <w:hideMark/>
          </w:tcPr>
          <w:p w14:paraId="04191AB6" w14:textId="02D51BEA" w:rsidR="00AA60CC" w:rsidRPr="00AA60CC" w:rsidRDefault="00AA60CC" w:rsidP="00850C42">
            <w:pPr>
              <w:pStyle w:val="Body"/>
              <w:spacing w:after="120"/>
              <w:rPr>
                <w:sz w:val="22"/>
                <w:szCs w:val="22"/>
                <w:lang w:val="en-GB"/>
              </w:rPr>
            </w:pPr>
            <w:r w:rsidRPr="00AA60CC">
              <w:rPr>
                <w:sz w:val="22"/>
                <w:lang w:val="pt-PT" w:bidi="pt-PT"/>
              </w:rPr>
              <w:t xml:space="preserve">3.1 São tomadas medidas para assegurar a </w:t>
            </w:r>
            <w:r w:rsidRPr="00AA60CC">
              <w:rPr>
                <w:b/>
                <w:sz w:val="22"/>
                <w:lang w:val="pt-PT" w:bidi="pt-PT"/>
              </w:rPr>
              <w:t>paridade de género no desenvolvimento e na implementação de iniciativas/programas de água no setor público</w:t>
            </w:r>
            <w:r w:rsidRPr="00AA60CC">
              <w:rPr>
                <w:sz w:val="22"/>
                <w:lang w:val="pt-PT" w:bidi="pt-PT"/>
              </w:rPr>
              <w:t xml:space="preserve"> (por exemplo, requisitos de representação com equilíbrio de género,</w:t>
            </w:r>
            <w:r w:rsidR="003B5F0A">
              <w:rPr>
                <w:rStyle w:val="FootnoteReference"/>
                <w:sz w:val="22"/>
                <w:lang w:val="pt-PT" w:bidi="pt-PT"/>
              </w:rPr>
              <w:footnoteReference w:id="8"/>
            </w:r>
            <w:r w:rsidRPr="00AA60CC">
              <w:rPr>
                <w:sz w:val="22"/>
                <w:lang w:val="pt-PT" w:bidi="pt-PT"/>
              </w:rPr>
              <w:t xml:space="preserve"> convites especiais e/ou apoio à participação de organizações de mulheres ou similares)? </w:t>
            </w:r>
          </w:p>
        </w:tc>
        <w:tc>
          <w:tcPr>
            <w:tcW w:w="567" w:type="dxa"/>
            <w:shd w:val="clear" w:color="auto" w:fill="auto"/>
            <w:hideMark/>
          </w:tcPr>
          <w:p w14:paraId="522267B2"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709" w:type="dxa"/>
            <w:shd w:val="clear" w:color="auto" w:fill="auto"/>
            <w:hideMark/>
          </w:tcPr>
          <w:p w14:paraId="0CF0FE9E"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425" w:type="dxa"/>
            <w:shd w:val="clear" w:color="auto" w:fill="auto"/>
            <w:hideMark/>
          </w:tcPr>
          <w:p w14:paraId="1464BCE8"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567" w:type="dxa"/>
            <w:shd w:val="clear" w:color="auto" w:fill="auto"/>
            <w:hideMark/>
          </w:tcPr>
          <w:p w14:paraId="77AFCB06" w14:textId="77777777" w:rsidR="00AA60CC" w:rsidRPr="00AA60CC" w:rsidRDefault="00AA60CC" w:rsidP="00850C42">
            <w:pPr>
              <w:pStyle w:val="Body"/>
              <w:spacing w:after="120"/>
              <w:rPr>
                <w:sz w:val="22"/>
                <w:szCs w:val="22"/>
                <w:lang w:val="en-GB"/>
              </w:rPr>
            </w:pPr>
            <w:r w:rsidRPr="00AA60CC">
              <w:rPr>
                <w:sz w:val="22"/>
                <w:lang w:val="pt-PT" w:bidi="pt-PT"/>
              </w:rPr>
              <w:t> </w:t>
            </w:r>
          </w:p>
        </w:tc>
      </w:tr>
      <w:tr w:rsidR="00AA60CC" w:rsidRPr="00850C42" w14:paraId="151AE2C5" w14:textId="77777777" w:rsidTr="00A233F3">
        <w:trPr>
          <w:trHeight w:val="300"/>
        </w:trPr>
        <w:tc>
          <w:tcPr>
            <w:tcW w:w="6799" w:type="dxa"/>
            <w:shd w:val="clear" w:color="auto" w:fill="auto"/>
            <w:hideMark/>
          </w:tcPr>
          <w:p w14:paraId="32C799AA" w14:textId="6AC7D803" w:rsidR="00AA60CC" w:rsidRPr="00AA60CC" w:rsidRDefault="00AA60CC" w:rsidP="00850C42">
            <w:pPr>
              <w:pStyle w:val="Body"/>
              <w:spacing w:after="120"/>
              <w:rPr>
                <w:sz w:val="22"/>
                <w:szCs w:val="22"/>
                <w:lang w:val="en-GB"/>
              </w:rPr>
            </w:pPr>
            <w:r w:rsidRPr="00AA60CC">
              <w:rPr>
                <w:sz w:val="22"/>
                <w:lang w:val="pt-PT" w:bidi="pt-PT"/>
              </w:rPr>
              <w:t xml:space="preserve">3.2 Existe um critério relacionado com a </w:t>
            </w:r>
            <w:r w:rsidRPr="00AA60CC">
              <w:rPr>
                <w:b/>
                <w:sz w:val="22"/>
                <w:lang w:val="pt-PT" w:bidi="pt-PT"/>
              </w:rPr>
              <w:t>paridade de género nas nomeações para cargos executivos e de tomada de decisões</w:t>
            </w:r>
            <w:r w:rsidRPr="00AA60CC">
              <w:rPr>
                <w:sz w:val="22"/>
                <w:lang w:val="pt-PT" w:bidi="pt-PT"/>
              </w:rPr>
              <w:t xml:space="preserve"> nas instituições de GRH de âmbito nacional (ou nos níveis subnacionais mais altos)? </w:t>
            </w:r>
          </w:p>
        </w:tc>
        <w:tc>
          <w:tcPr>
            <w:tcW w:w="567" w:type="dxa"/>
            <w:shd w:val="clear" w:color="auto" w:fill="auto"/>
            <w:hideMark/>
          </w:tcPr>
          <w:p w14:paraId="2E5EE1EE"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709" w:type="dxa"/>
            <w:shd w:val="clear" w:color="auto" w:fill="auto"/>
            <w:hideMark/>
          </w:tcPr>
          <w:p w14:paraId="090E32C4"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425" w:type="dxa"/>
            <w:shd w:val="clear" w:color="auto" w:fill="auto"/>
            <w:hideMark/>
          </w:tcPr>
          <w:p w14:paraId="00BE51BD"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567" w:type="dxa"/>
            <w:shd w:val="clear" w:color="auto" w:fill="auto"/>
            <w:hideMark/>
          </w:tcPr>
          <w:p w14:paraId="20526C8B" w14:textId="77777777" w:rsidR="00AA60CC" w:rsidRPr="00AA60CC" w:rsidRDefault="00AA60CC" w:rsidP="00850C42">
            <w:pPr>
              <w:pStyle w:val="Body"/>
              <w:spacing w:after="120"/>
              <w:rPr>
                <w:sz w:val="22"/>
                <w:szCs w:val="22"/>
                <w:lang w:val="en-GB"/>
              </w:rPr>
            </w:pPr>
            <w:r w:rsidRPr="00AA60CC">
              <w:rPr>
                <w:sz w:val="22"/>
                <w:lang w:val="pt-PT" w:bidi="pt-PT"/>
              </w:rPr>
              <w:t> </w:t>
            </w:r>
          </w:p>
        </w:tc>
      </w:tr>
      <w:tr w:rsidR="00AA60CC" w:rsidRPr="00850C42" w14:paraId="7902F114" w14:textId="77777777" w:rsidTr="00A233F3">
        <w:trPr>
          <w:trHeight w:val="300"/>
        </w:trPr>
        <w:tc>
          <w:tcPr>
            <w:tcW w:w="6799" w:type="dxa"/>
            <w:shd w:val="clear" w:color="auto" w:fill="auto"/>
            <w:hideMark/>
          </w:tcPr>
          <w:p w14:paraId="437A6F7A" w14:textId="13966040" w:rsidR="00AA60CC" w:rsidRPr="00AA60CC" w:rsidRDefault="00AA60CC" w:rsidP="00850C42">
            <w:pPr>
              <w:pStyle w:val="Body"/>
              <w:spacing w:after="120"/>
              <w:rPr>
                <w:sz w:val="22"/>
                <w:szCs w:val="22"/>
                <w:lang w:val="en-GB"/>
              </w:rPr>
            </w:pPr>
            <w:r w:rsidRPr="00AA60CC">
              <w:rPr>
                <w:sz w:val="22"/>
                <w:lang w:val="pt-PT" w:bidi="pt-PT"/>
              </w:rPr>
              <w:t xml:space="preserve">3.3 Existem </w:t>
            </w:r>
            <w:r w:rsidRPr="00AA60CC">
              <w:rPr>
                <w:b/>
                <w:sz w:val="22"/>
                <w:lang w:val="pt-PT" w:bidi="pt-PT"/>
              </w:rPr>
              <w:t>programas ou iniciativas nacionais para lidar com as causas profundas da desigualdade de género</w:t>
            </w:r>
            <w:r w:rsidRPr="00AA60CC">
              <w:rPr>
                <w:sz w:val="22"/>
                <w:lang w:val="pt-PT" w:bidi="pt-PT"/>
              </w:rPr>
              <w:t xml:space="preserve"> (como tradições, crenças, normas, restrições socioeconómicas, etc.) na GRH e na governação da água? </w:t>
            </w:r>
          </w:p>
        </w:tc>
        <w:tc>
          <w:tcPr>
            <w:tcW w:w="567" w:type="dxa"/>
            <w:shd w:val="clear" w:color="auto" w:fill="auto"/>
            <w:hideMark/>
          </w:tcPr>
          <w:p w14:paraId="4B137D97"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709" w:type="dxa"/>
            <w:shd w:val="clear" w:color="auto" w:fill="auto"/>
            <w:hideMark/>
          </w:tcPr>
          <w:p w14:paraId="45C5D8FB"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425" w:type="dxa"/>
            <w:shd w:val="clear" w:color="auto" w:fill="auto"/>
            <w:hideMark/>
          </w:tcPr>
          <w:p w14:paraId="5221E7D4"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567" w:type="dxa"/>
            <w:shd w:val="clear" w:color="auto" w:fill="auto"/>
            <w:hideMark/>
          </w:tcPr>
          <w:p w14:paraId="79C79743" w14:textId="77777777" w:rsidR="00AA60CC" w:rsidRPr="00AA60CC" w:rsidRDefault="00AA60CC" w:rsidP="00850C42">
            <w:pPr>
              <w:pStyle w:val="Body"/>
              <w:spacing w:after="120"/>
              <w:rPr>
                <w:sz w:val="22"/>
                <w:szCs w:val="22"/>
                <w:lang w:val="en-GB"/>
              </w:rPr>
            </w:pPr>
            <w:r w:rsidRPr="00AA60CC">
              <w:rPr>
                <w:sz w:val="22"/>
                <w:lang w:val="pt-PT" w:bidi="pt-PT"/>
              </w:rPr>
              <w:t> </w:t>
            </w:r>
          </w:p>
        </w:tc>
      </w:tr>
      <w:tr w:rsidR="00AA60CC" w:rsidRPr="00850C42" w14:paraId="1E6B5E28" w14:textId="77777777" w:rsidTr="00A233F3">
        <w:trPr>
          <w:trHeight w:val="300"/>
        </w:trPr>
        <w:tc>
          <w:tcPr>
            <w:tcW w:w="6799" w:type="dxa"/>
            <w:shd w:val="clear" w:color="auto" w:fill="auto"/>
            <w:hideMark/>
          </w:tcPr>
          <w:p w14:paraId="00E78355" w14:textId="77777777" w:rsidR="00AA60CC" w:rsidRPr="00AA60CC" w:rsidRDefault="00AA60CC" w:rsidP="00850C42">
            <w:pPr>
              <w:pStyle w:val="Body"/>
              <w:spacing w:after="120"/>
              <w:rPr>
                <w:sz w:val="22"/>
                <w:szCs w:val="22"/>
                <w:lang w:val="en-GB"/>
              </w:rPr>
            </w:pPr>
            <w:r w:rsidRPr="00AA60CC">
              <w:rPr>
                <w:sz w:val="22"/>
                <w:lang w:val="pt-PT" w:bidi="pt-PT"/>
              </w:rPr>
              <w:t xml:space="preserve">3.4 Existem programas, iniciativas ou medidas de âmbito nacional para </w:t>
            </w:r>
            <w:r w:rsidRPr="00AA60CC">
              <w:rPr>
                <w:b/>
                <w:sz w:val="22"/>
                <w:lang w:val="pt-PT" w:bidi="pt-PT"/>
              </w:rPr>
              <w:t>incluir e facilitar a participação de mulheres de comunidades indígenas</w:t>
            </w:r>
            <w:r w:rsidRPr="00AA60CC">
              <w:rPr>
                <w:sz w:val="22"/>
                <w:lang w:val="pt-PT" w:bidi="pt-PT"/>
              </w:rPr>
              <w:t xml:space="preserve"> na GRH e na governação? </w:t>
            </w:r>
          </w:p>
        </w:tc>
        <w:tc>
          <w:tcPr>
            <w:tcW w:w="567" w:type="dxa"/>
            <w:shd w:val="clear" w:color="auto" w:fill="auto"/>
            <w:hideMark/>
          </w:tcPr>
          <w:p w14:paraId="4CA5F91E"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709" w:type="dxa"/>
            <w:shd w:val="clear" w:color="auto" w:fill="auto"/>
            <w:hideMark/>
          </w:tcPr>
          <w:p w14:paraId="1652D84E"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425" w:type="dxa"/>
            <w:shd w:val="clear" w:color="auto" w:fill="auto"/>
            <w:hideMark/>
          </w:tcPr>
          <w:p w14:paraId="0340F691"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567" w:type="dxa"/>
            <w:shd w:val="clear" w:color="auto" w:fill="auto"/>
            <w:hideMark/>
          </w:tcPr>
          <w:p w14:paraId="6E3FBE10" w14:textId="77777777" w:rsidR="00AA60CC" w:rsidRPr="00AA60CC" w:rsidRDefault="00AA60CC" w:rsidP="00850C42">
            <w:pPr>
              <w:pStyle w:val="Body"/>
              <w:spacing w:after="120"/>
              <w:rPr>
                <w:sz w:val="22"/>
                <w:szCs w:val="22"/>
                <w:lang w:val="en-GB"/>
              </w:rPr>
            </w:pPr>
            <w:r w:rsidRPr="00AA60CC">
              <w:rPr>
                <w:sz w:val="22"/>
                <w:lang w:val="pt-PT" w:bidi="pt-PT"/>
              </w:rPr>
              <w:t> </w:t>
            </w:r>
          </w:p>
        </w:tc>
      </w:tr>
      <w:tr w:rsidR="00AA60CC" w:rsidRPr="00850C42" w14:paraId="6331773E" w14:textId="77777777" w:rsidTr="00A233F3">
        <w:trPr>
          <w:trHeight w:val="300"/>
        </w:trPr>
        <w:tc>
          <w:tcPr>
            <w:tcW w:w="6799" w:type="dxa"/>
            <w:shd w:val="clear" w:color="auto" w:fill="auto"/>
            <w:hideMark/>
          </w:tcPr>
          <w:p w14:paraId="1807F622" w14:textId="7CF7566A" w:rsidR="00AA60CC" w:rsidRPr="00AA60CC" w:rsidRDefault="00AA60CC" w:rsidP="00850C42">
            <w:pPr>
              <w:pStyle w:val="Body"/>
              <w:spacing w:after="120"/>
              <w:rPr>
                <w:sz w:val="22"/>
                <w:szCs w:val="22"/>
                <w:lang w:val="en-GB"/>
              </w:rPr>
            </w:pPr>
            <w:r w:rsidRPr="00AA60CC">
              <w:rPr>
                <w:sz w:val="22"/>
                <w:lang w:val="pt-PT" w:bidi="pt-PT"/>
              </w:rPr>
              <w:t xml:space="preserve">3.5 Existem </w:t>
            </w:r>
            <w:r w:rsidRPr="00AA60CC">
              <w:rPr>
                <w:b/>
                <w:sz w:val="22"/>
                <w:lang w:val="pt-PT" w:bidi="pt-PT"/>
              </w:rPr>
              <w:t>estruturas e mecanismos dedicados para a coordenação das questões e atividades da integração do género nos diferentes setores relacionados com a água</w:t>
            </w:r>
            <w:r w:rsidRPr="00AA60CC">
              <w:rPr>
                <w:sz w:val="22"/>
                <w:lang w:val="pt-PT" w:bidi="pt-PT"/>
              </w:rPr>
              <w:t xml:space="preserve"> (por exemplo, em instituições de género, instituições de GRH e instituições de desenvolvimento comunitário e social)? </w:t>
            </w:r>
          </w:p>
        </w:tc>
        <w:tc>
          <w:tcPr>
            <w:tcW w:w="567" w:type="dxa"/>
            <w:shd w:val="clear" w:color="auto" w:fill="auto"/>
            <w:hideMark/>
          </w:tcPr>
          <w:p w14:paraId="047A226A"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709" w:type="dxa"/>
            <w:shd w:val="clear" w:color="auto" w:fill="auto"/>
            <w:hideMark/>
          </w:tcPr>
          <w:p w14:paraId="5C86E87D"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425" w:type="dxa"/>
            <w:shd w:val="clear" w:color="auto" w:fill="auto"/>
            <w:hideMark/>
          </w:tcPr>
          <w:p w14:paraId="3E91F527"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567" w:type="dxa"/>
            <w:shd w:val="clear" w:color="auto" w:fill="auto"/>
            <w:hideMark/>
          </w:tcPr>
          <w:p w14:paraId="0076A8AC" w14:textId="77777777" w:rsidR="00AA60CC" w:rsidRPr="00AA60CC" w:rsidRDefault="00AA60CC" w:rsidP="00850C42">
            <w:pPr>
              <w:pStyle w:val="Body"/>
              <w:spacing w:after="120"/>
              <w:rPr>
                <w:sz w:val="22"/>
                <w:szCs w:val="22"/>
                <w:lang w:val="en-GB"/>
              </w:rPr>
            </w:pPr>
            <w:r w:rsidRPr="00AA60CC">
              <w:rPr>
                <w:sz w:val="22"/>
                <w:lang w:val="pt-PT" w:bidi="pt-PT"/>
              </w:rPr>
              <w:t> </w:t>
            </w:r>
          </w:p>
        </w:tc>
      </w:tr>
      <w:tr w:rsidR="003F44D2" w:rsidRPr="00850C42" w14:paraId="06644CD8" w14:textId="77777777" w:rsidTr="609C7D5C">
        <w:trPr>
          <w:trHeight w:val="300"/>
        </w:trPr>
        <w:tc>
          <w:tcPr>
            <w:tcW w:w="9067" w:type="dxa"/>
            <w:gridSpan w:val="5"/>
            <w:shd w:val="clear" w:color="auto" w:fill="F2F2F2" w:themeFill="background1" w:themeFillShade="F2"/>
            <w:hideMark/>
          </w:tcPr>
          <w:p w14:paraId="4C0A69EC" w14:textId="7C88EF58" w:rsidR="003F44D2" w:rsidRPr="00AA60CC" w:rsidRDefault="003F44D2" w:rsidP="00850C42">
            <w:pPr>
              <w:pStyle w:val="Body"/>
              <w:spacing w:after="120"/>
              <w:rPr>
                <w:sz w:val="22"/>
                <w:szCs w:val="22"/>
                <w:lang w:val="en-GB"/>
              </w:rPr>
            </w:pPr>
            <w:r w:rsidRPr="00AA60CC">
              <w:rPr>
                <w:i/>
                <w:sz w:val="22"/>
                <w:lang w:val="pt-PT" w:bidi="pt-PT"/>
              </w:rPr>
              <w:t>Comentários (Secção 3. Participação e paridade no desenvolvimento e na gestão dos recursos hídricos): </w:t>
            </w:r>
          </w:p>
          <w:p w14:paraId="492AB4BB" w14:textId="7602DA8C" w:rsidR="003F44D2" w:rsidRPr="00AA60CC" w:rsidRDefault="003F44D2" w:rsidP="00782FB1">
            <w:pPr>
              <w:pStyle w:val="Body"/>
              <w:spacing w:after="120"/>
              <w:rPr>
                <w:sz w:val="22"/>
                <w:szCs w:val="22"/>
                <w:lang w:val="en-GB"/>
              </w:rPr>
            </w:pPr>
            <w:r w:rsidRPr="00AA60CC">
              <w:rPr>
                <w:sz w:val="22"/>
                <w:lang w:val="pt-PT" w:bidi="pt-PT"/>
              </w:rPr>
              <w:t>  </w:t>
            </w:r>
          </w:p>
        </w:tc>
      </w:tr>
      <w:tr w:rsidR="00850C42" w:rsidRPr="00850C42" w14:paraId="5BA4A308" w14:textId="77777777" w:rsidTr="00A233F3">
        <w:trPr>
          <w:trHeight w:val="300"/>
        </w:trPr>
        <w:tc>
          <w:tcPr>
            <w:tcW w:w="6799" w:type="dxa"/>
            <w:shd w:val="clear" w:color="auto" w:fill="C1DCF0" w:themeFill="accent1" w:themeFillTint="33"/>
            <w:hideMark/>
          </w:tcPr>
          <w:p w14:paraId="50E4A4F4" w14:textId="59552DAC" w:rsidR="00AA60CC" w:rsidRPr="00AA60CC" w:rsidRDefault="00AA60CC" w:rsidP="00850C42">
            <w:pPr>
              <w:pStyle w:val="Body"/>
              <w:spacing w:after="120"/>
              <w:rPr>
                <w:sz w:val="22"/>
                <w:szCs w:val="22"/>
                <w:lang w:val="en-GB"/>
              </w:rPr>
            </w:pPr>
            <w:r w:rsidRPr="00AA60CC">
              <w:rPr>
                <w:b/>
                <w:sz w:val="22"/>
                <w:lang w:val="pt-PT" w:bidi="pt-PT"/>
              </w:rPr>
              <w:t>4. Sistemas de monitorização e estatísticas de género</w:t>
            </w:r>
          </w:p>
        </w:tc>
        <w:tc>
          <w:tcPr>
            <w:tcW w:w="567" w:type="dxa"/>
            <w:shd w:val="clear" w:color="auto" w:fill="C1DCF0" w:themeFill="accent1" w:themeFillTint="33"/>
            <w:hideMark/>
          </w:tcPr>
          <w:p w14:paraId="6E98FE1A"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709" w:type="dxa"/>
            <w:shd w:val="clear" w:color="auto" w:fill="C1DCF0" w:themeFill="accent1" w:themeFillTint="33"/>
            <w:hideMark/>
          </w:tcPr>
          <w:p w14:paraId="7E592700"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425" w:type="dxa"/>
            <w:shd w:val="clear" w:color="auto" w:fill="C1DCF0" w:themeFill="accent1" w:themeFillTint="33"/>
            <w:hideMark/>
          </w:tcPr>
          <w:p w14:paraId="3D3A1912"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567" w:type="dxa"/>
            <w:shd w:val="clear" w:color="auto" w:fill="C1DCF0" w:themeFill="accent1" w:themeFillTint="33"/>
            <w:hideMark/>
          </w:tcPr>
          <w:p w14:paraId="78E09AEE" w14:textId="77777777" w:rsidR="00AA60CC" w:rsidRPr="00AA60CC" w:rsidRDefault="00AA60CC" w:rsidP="00850C42">
            <w:pPr>
              <w:pStyle w:val="Body"/>
              <w:spacing w:after="120"/>
              <w:rPr>
                <w:sz w:val="22"/>
                <w:szCs w:val="22"/>
                <w:lang w:val="en-GB"/>
              </w:rPr>
            </w:pPr>
            <w:r w:rsidRPr="00AA60CC">
              <w:rPr>
                <w:sz w:val="22"/>
                <w:lang w:val="pt-PT" w:bidi="pt-PT"/>
              </w:rPr>
              <w:t> </w:t>
            </w:r>
          </w:p>
        </w:tc>
      </w:tr>
      <w:tr w:rsidR="00AA60CC" w:rsidRPr="00850C42" w14:paraId="186641FB" w14:textId="77777777" w:rsidTr="00A233F3">
        <w:trPr>
          <w:trHeight w:val="300"/>
        </w:trPr>
        <w:tc>
          <w:tcPr>
            <w:tcW w:w="6799" w:type="dxa"/>
            <w:shd w:val="clear" w:color="auto" w:fill="auto"/>
            <w:hideMark/>
          </w:tcPr>
          <w:p w14:paraId="560F4C70" w14:textId="1C0B4DC9" w:rsidR="00AA60CC" w:rsidRPr="00AA60CC" w:rsidRDefault="00AA60CC" w:rsidP="00850C42">
            <w:pPr>
              <w:pStyle w:val="Body"/>
              <w:spacing w:after="120"/>
              <w:rPr>
                <w:sz w:val="22"/>
                <w:szCs w:val="22"/>
                <w:lang w:val="en-GB"/>
              </w:rPr>
            </w:pPr>
            <w:r w:rsidRPr="00AA60CC">
              <w:rPr>
                <w:sz w:val="22"/>
                <w:lang w:val="pt-PT" w:bidi="pt-PT"/>
              </w:rPr>
              <w:t xml:space="preserve">4.1 Existe um </w:t>
            </w:r>
            <w:r w:rsidRPr="00AA60CC">
              <w:rPr>
                <w:b/>
                <w:sz w:val="22"/>
                <w:lang w:val="pt-PT" w:bidi="pt-PT"/>
              </w:rPr>
              <w:t>requisito para o contributo de peritos em género</w:t>
            </w:r>
            <w:r w:rsidRPr="00AA60CC">
              <w:rPr>
                <w:sz w:val="22"/>
                <w:lang w:val="pt-PT" w:bidi="pt-PT"/>
              </w:rPr>
              <w:t xml:space="preserve"> ao recolher, monitorizar e avaliar dados nacionais ou subnacionais sobre GRH (por exemplo: informações sobre identificação de indicadores específicos de género</w:t>
            </w:r>
            <w:r w:rsidR="006F0100">
              <w:rPr>
                <w:rStyle w:val="FootnoteReference"/>
                <w:sz w:val="22"/>
                <w:lang w:val="pt-PT" w:bidi="pt-PT"/>
              </w:rPr>
              <w:footnoteReference w:id="9"/>
            </w:r>
            <w:r w:rsidRPr="00AA60CC">
              <w:rPr>
                <w:sz w:val="22"/>
                <w:lang w:val="pt-PT" w:bidi="pt-PT"/>
              </w:rPr>
              <w:t xml:space="preserve"> ou desagregação por sexo de dados sobre água)?  </w:t>
            </w:r>
          </w:p>
        </w:tc>
        <w:tc>
          <w:tcPr>
            <w:tcW w:w="567" w:type="dxa"/>
            <w:shd w:val="clear" w:color="auto" w:fill="auto"/>
            <w:hideMark/>
          </w:tcPr>
          <w:p w14:paraId="23F4390F"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709" w:type="dxa"/>
            <w:shd w:val="clear" w:color="auto" w:fill="auto"/>
            <w:hideMark/>
          </w:tcPr>
          <w:p w14:paraId="6B3DBC27"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425" w:type="dxa"/>
            <w:shd w:val="clear" w:color="auto" w:fill="auto"/>
            <w:hideMark/>
          </w:tcPr>
          <w:p w14:paraId="3A681DDA"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567" w:type="dxa"/>
            <w:shd w:val="clear" w:color="auto" w:fill="auto"/>
            <w:hideMark/>
          </w:tcPr>
          <w:p w14:paraId="474E0D6F" w14:textId="77777777" w:rsidR="00AA60CC" w:rsidRPr="00AA60CC" w:rsidRDefault="00AA60CC" w:rsidP="00850C42">
            <w:pPr>
              <w:pStyle w:val="Body"/>
              <w:spacing w:after="120"/>
              <w:rPr>
                <w:sz w:val="22"/>
                <w:szCs w:val="22"/>
                <w:lang w:val="en-GB"/>
              </w:rPr>
            </w:pPr>
            <w:r w:rsidRPr="00AA60CC">
              <w:rPr>
                <w:sz w:val="22"/>
                <w:lang w:val="pt-PT" w:bidi="pt-PT"/>
              </w:rPr>
              <w:t> </w:t>
            </w:r>
          </w:p>
        </w:tc>
      </w:tr>
      <w:tr w:rsidR="00AA60CC" w:rsidRPr="00850C42" w14:paraId="66AEB3C2" w14:textId="77777777" w:rsidTr="00A233F3">
        <w:trPr>
          <w:trHeight w:val="300"/>
        </w:trPr>
        <w:tc>
          <w:tcPr>
            <w:tcW w:w="6799" w:type="dxa"/>
            <w:shd w:val="clear" w:color="auto" w:fill="auto"/>
            <w:hideMark/>
          </w:tcPr>
          <w:p w14:paraId="25FDE7D1" w14:textId="77777777" w:rsidR="00AA60CC" w:rsidRPr="00AA60CC" w:rsidRDefault="00AA60CC" w:rsidP="00850C42">
            <w:pPr>
              <w:pStyle w:val="Body"/>
              <w:spacing w:after="120"/>
              <w:rPr>
                <w:sz w:val="22"/>
                <w:szCs w:val="22"/>
                <w:lang w:val="en-GB"/>
              </w:rPr>
            </w:pPr>
            <w:r w:rsidRPr="00AA60CC">
              <w:rPr>
                <w:sz w:val="22"/>
                <w:lang w:val="pt-PT" w:bidi="pt-PT"/>
              </w:rPr>
              <w:lastRenderedPageBreak/>
              <w:t xml:space="preserve">4.2 Estão a </w:t>
            </w:r>
            <w:r w:rsidRPr="00AA60CC">
              <w:rPr>
                <w:b/>
                <w:sz w:val="22"/>
                <w:lang w:val="pt-PT" w:bidi="pt-PT"/>
              </w:rPr>
              <w:t>ser recolhidos dados desagregados por sexo em relação à gestão e à governação da água</w:t>
            </w:r>
            <w:r w:rsidRPr="00AA60CC">
              <w:rPr>
                <w:sz w:val="22"/>
                <w:lang w:val="pt-PT" w:bidi="pt-PT"/>
              </w:rPr>
              <w:t xml:space="preserve"> (por exemplo: representação das mulheres nos órgãos e processos de gestão e governação da água e similares)? </w:t>
            </w:r>
          </w:p>
        </w:tc>
        <w:tc>
          <w:tcPr>
            <w:tcW w:w="567" w:type="dxa"/>
            <w:shd w:val="clear" w:color="auto" w:fill="auto"/>
            <w:hideMark/>
          </w:tcPr>
          <w:p w14:paraId="18B30828"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709" w:type="dxa"/>
            <w:shd w:val="clear" w:color="auto" w:fill="auto"/>
            <w:hideMark/>
          </w:tcPr>
          <w:p w14:paraId="274CA818"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425" w:type="dxa"/>
            <w:shd w:val="clear" w:color="auto" w:fill="auto"/>
            <w:hideMark/>
          </w:tcPr>
          <w:p w14:paraId="42D97816"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567" w:type="dxa"/>
            <w:shd w:val="clear" w:color="auto" w:fill="auto"/>
            <w:hideMark/>
          </w:tcPr>
          <w:p w14:paraId="2BE0B5E4" w14:textId="77777777" w:rsidR="00AA60CC" w:rsidRPr="00AA60CC" w:rsidRDefault="00AA60CC" w:rsidP="00850C42">
            <w:pPr>
              <w:pStyle w:val="Body"/>
              <w:spacing w:after="120"/>
              <w:rPr>
                <w:sz w:val="22"/>
                <w:szCs w:val="22"/>
                <w:lang w:val="en-GB"/>
              </w:rPr>
            </w:pPr>
            <w:r w:rsidRPr="00AA60CC">
              <w:rPr>
                <w:sz w:val="22"/>
                <w:lang w:val="pt-PT" w:bidi="pt-PT"/>
              </w:rPr>
              <w:t> </w:t>
            </w:r>
          </w:p>
        </w:tc>
      </w:tr>
      <w:tr w:rsidR="00AA60CC" w:rsidRPr="00850C42" w14:paraId="40F6E108" w14:textId="77777777" w:rsidTr="00A233F3">
        <w:trPr>
          <w:trHeight w:val="300"/>
        </w:trPr>
        <w:tc>
          <w:tcPr>
            <w:tcW w:w="6799" w:type="dxa"/>
            <w:shd w:val="clear" w:color="auto" w:fill="auto"/>
            <w:hideMark/>
          </w:tcPr>
          <w:p w14:paraId="573301B3" w14:textId="77777777" w:rsidR="00AA60CC" w:rsidRPr="00AA60CC" w:rsidRDefault="00AA60CC" w:rsidP="00850C42">
            <w:pPr>
              <w:pStyle w:val="Body"/>
              <w:spacing w:after="120"/>
              <w:rPr>
                <w:sz w:val="22"/>
                <w:szCs w:val="22"/>
                <w:lang w:val="en-GB"/>
              </w:rPr>
            </w:pPr>
            <w:r w:rsidRPr="00AA60CC">
              <w:rPr>
                <w:sz w:val="22"/>
                <w:lang w:val="pt-PT" w:bidi="pt-PT"/>
              </w:rPr>
              <w:t xml:space="preserve">4.3 Existem </w:t>
            </w:r>
            <w:r w:rsidRPr="00AA60CC">
              <w:rPr>
                <w:b/>
                <w:sz w:val="22"/>
                <w:lang w:val="pt-PT" w:bidi="pt-PT"/>
              </w:rPr>
              <w:t>avaliações de lacunas de género nos sistemas de monitorização e gestão da GRH</w:t>
            </w:r>
            <w:r w:rsidRPr="00AA60CC">
              <w:rPr>
                <w:sz w:val="22"/>
                <w:lang w:val="pt-PT" w:bidi="pt-PT"/>
              </w:rPr>
              <w:t xml:space="preserve"> (passados ​​ou presentes) ou outras avaliações aprofundadas centradas no género dos dados da GRH? </w:t>
            </w:r>
          </w:p>
        </w:tc>
        <w:tc>
          <w:tcPr>
            <w:tcW w:w="567" w:type="dxa"/>
            <w:shd w:val="clear" w:color="auto" w:fill="auto"/>
            <w:hideMark/>
          </w:tcPr>
          <w:p w14:paraId="5AD52344"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709" w:type="dxa"/>
            <w:shd w:val="clear" w:color="auto" w:fill="auto"/>
            <w:hideMark/>
          </w:tcPr>
          <w:p w14:paraId="3DB6CF7B"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425" w:type="dxa"/>
            <w:shd w:val="clear" w:color="auto" w:fill="auto"/>
            <w:hideMark/>
          </w:tcPr>
          <w:p w14:paraId="29426B1D"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567" w:type="dxa"/>
            <w:shd w:val="clear" w:color="auto" w:fill="auto"/>
            <w:hideMark/>
          </w:tcPr>
          <w:p w14:paraId="741411AC" w14:textId="77777777" w:rsidR="00AA60CC" w:rsidRPr="00AA60CC" w:rsidRDefault="00AA60CC" w:rsidP="00850C42">
            <w:pPr>
              <w:pStyle w:val="Body"/>
              <w:spacing w:after="120"/>
              <w:rPr>
                <w:sz w:val="22"/>
                <w:szCs w:val="22"/>
                <w:lang w:val="en-GB"/>
              </w:rPr>
            </w:pPr>
            <w:r w:rsidRPr="00AA60CC">
              <w:rPr>
                <w:sz w:val="22"/>
                <w:lang w:val="pt-PT" w:bidi="pt-PT"/>
              </w:rPr>
              <w:t> </w:t>
            </w:r>
          </w:p>
        </w:tc>
      </w:tr>
      <w:tr w:rsidR="00AA60CC" w:rsidRPr="00850C42" w14:paraId="5DFD73C9" w14:textId="77777777" w:rsidTr="00A233F3">
        <w:trPr>
          <w:trHeight w:val="300"/>
        </w:trPr>
        <w:tc>
          <w:tcPr>
            <w:tcW w:w="6799" w:type="dxa"/>
            <w:shd w:val="clear" w:color="auto" w:fill="auto"/>
            <w:hideMark/>
          </w:tcPr>
          <w:p w14:paraId="5A23B8F6" w14:textId="6A1F206A" w:rsidR="00AA60CC" w:rsidRPr="00AA60CC" w:rsidRDefault="00AA60CC" w:rsidP="00850C42">
            <w:pPr>
              <w:pStyle w:val="Body"/>
              <w:spacing w:after="120"/>
              <w:rPr>
                <w:sz w:val="22"/>
                <w:szCs w:val="22"/>
                <w:lang w:val="en-GB"/>
              </w:rPr>
            </w:pPr>
            <w:r w:rsidRPr="00AA60CC">
              <w:rPr>
                <w:sz w:val="22"/>
                <w:lang w:val="pt-PT" w:bidi="pt-PT"/>
              </w:rPr>
              <w:t xml:space="preserve">4.4 Existe </w:t>
            </w:r>
            <w:r w:rsidRPr="00AA60CC">
              <w:rPr>
                <w:b/>
                <w:sz w:val="22"/>
                <w:lang w:val="pt-PT" w:bidi="pt-PT"/>
              </w:rPr>
              <w:t>capacidade técnica suficiente para recolher dados específicos de género</w:t>
            </w:r>
            <w:r w:rsidRPr="00AA60CC">
              <w:rPr>
                <w:sz w:val="22"/>
                <w:lang w:val="pt-PT" w:bidi="pt-PT"/>
              </w:rPr>
              <w:t xml:space="preserve"> sobre GRH ao nível nacional (por exemplo: dados desagregados por sexo ou indicadores específicos de género)? </w:t>
            </w:r>
          </w:p>
        </w:tc>
        <w:tc>
          <w:tcPr>
            <w:tcW w:w="567" w:type="dxa"/>
            <w:shd w:val="clear" w:color="auto" w:fill="auto"/>
            <w:hideMark/>
          </w:tcPr>
          <w:p w14:paraId="277B9308"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709" w:type="dxa"/>
            <w:shd w:val="clear" w:color="auto" w:fill="auto"/>
            <w:hideMark/>
          </w:tcPr>
          <w:p w14:paraId="4AC44F54"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425" w:type="dxa"/>
            <w:shd w:val="clear" w:color="auto" w:fill="auto"/>
            <w:hideMark/>
          </w:tcPr>
          <w:p w14:paraId="682436E9"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567" w:type="dxa"/>
            <w:shd w:val="clear" w:color="auto" w:fill="auto"/>
            <w:hideMark/>
          </w:tcPr>
          <w:p w14:paraId="505B69FA" w14:textId="77777777" w:rsidR="00AA60CC" w:rsidRPr="00AA60CC" w:rsidRDefault="00AA60CC" w:rsidP="00850C42">
            <w:pPr>
              <w:pStyle w:val="Body"/>
              <w:spacing w:after="120"/>
              <w:rPr>
                <w:sz w:val="22"/>
                <w:szCs w:val="22"/>
                <w:lang w:val="en-GB"/>
              </w:rPr>
            </w:pPr>
            <w:r w:rsidRPr="00AA60CC">
              <w:rPr>
                <w:sz w:val="22"/>
                <w:lang w:val="pt-PT" w:bidi="pt-PT"/>
              </w:rPr>
              <w:t> </w:t>
            </w:r>
          </w:p>
        </w:tc>
      </w:tr>
      <w:tr w:rsidR="00AA60CC" w:rsidRPr="00850C42" w14:paraId="10F311E4" w14:textId="77777777" w:rsidTr="00A233F3">
        <w:trPr>
          <w:trHeight w:val="300"/>
        </w:trPr>
        <w:tc>
          <w:tcPr>
            <w:tcW w:w="6799" w:type="dxa"/>
            <w:shd w:val="clear" w:color="auto" w:fill="auto"/>
            <w:hideMark/>
          </w:tcPr>
          <w:p w14:paraId="5F4FC94C" w14:textId="277BAE0C" w:rsidR="00AA60CC" w:rsidRPr="00AA60CC" w:rsidRDefault="00AA60CC" w:rsidP="00850C42">
            <w:pPr>
              <w:pStyle w:val="Body"/>
              <w:spacing w:after="120"/>
              <w:rPr>
                <w:sz w:val="22"/>
                <w:szCs w:val="22"/>
                <w:lang w:val="en-GB"/>
              </w:rPr>
            </w:pPr>
            <w:r w:rsidRPr="00AA60CC">
              <w:rPr>
                <w:sz w:val="22"/>
                <w:lang w:val="pt-PT" w:bidi="pt-PT"/>
              </w:rPr>
              <w:t xml:space="preserve">4.5 Existe </w:t>
            </w:r>
            <w:r w:rsidRPr="00AA60CC">
              <w:rPr>
                <w:b/>
                <w:sz w:val="22"/>
                <w:lang w:val="pt-PT" w:bidi="pt-PT"/>
              </w:rPr>
              <w:t>financiamento suficiente para recolher dados específicos de género</w:t>
            </w:r>
            <w:r w:rsidRPr="00AA60CC">
              <w:rPr>
                <w:sz w:val="22"/>
                <w:lang w:val="pt-PT" w:bidi="pt-PT"/>
              </w:rPr>
              <w:t xml:space="preserve"> sobre GRH ao nível nacional (por exemplo: dados desagregados por sexo ou indicadores específicos de género)? </w:t>
            </w:r>
          </w:p>
        </w:tc>
        <w:tc>
          <w:tcPr>
            <w:tcW w:w="567" w:type="dxa"/>
            <w:shd w:val="clear" w:color="auto" w:fill="auto"/>
            <w:hideMark/>
          </w:tcPr>
          <w:p w14:paraId="12EA5C4D"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709" w:type="dxa"/>
            <w:shd w:val="clear" w:color="auto" w:fill="auto"/>
            <w:hideMark/>
          </w:tcPr>
          <w:p w14:paraId="43E3BAD5"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425" w:type="dxa"/>
            <w:shd w:val="clear" w:color="auto" w:fill="auto"/>
            <w:hideMark/>
          </w:tcPr>
          <w:p w14:paraId="12835473"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567" w:type="dxa"/>
            <w:shd w:val="clear" w:color="auto" w:fill="auto"/>
            <w:hideMark/>
          </w:tcPr>
          <w:p w14:paraId="534B75CD" w14:textId="77777777" w:rsidR="00AA60CC" w:rsidRPr="00AA60CC" w:rsidRDefault="00AA60CC" w:rsidP="00850C42">
            <w:pPr>
              <w:pStyle w:val="Body"/>
              <w:spacing w:after="120"/>
              <w:rPr>
                <w:sz w:val="22"/>
                <w:szCs w:val="22"/>
                <w:lang w:val="en-GB"/>
              </w:rPr>
            </w:pPr>
            <w:r w:rsidRPr="00AA60CC">
              <w:rPr>
                <w:sz w:val="22"/>
                <w:lang w:val="pt-PT" w:bidi="pt-PT"/>
              </w:rPr>
              <w:t> </w:t>
            </w:r>
          </w:p>
        </w:tc>
      </w:tr>
      <w:tr w:rsidR="00AA60CC" w:rsidRPr="00850C42" w14:paraId="7946A81F" w14:textId="77777777" w:rsidTr="00A233F3">
        <w:trPr>
          <w:trHeight w:val="300"/>
        </w:trPr>
        <w:tc>
          <w:tcPr>
            <w:tcW w:w="6799" w:type="dxa"/>
            <w:shd w:val="clear" w:color="auto" w:fill="auto"/>
            <w:hideMark/>
          </w:tcPr>
          <w:p w14:paraId="58021831" w14:textId="49F120E1" w:rsidR="00AA60CC" w:rsidRPr="00AA60CC" w:rsidRDefault="00AA60CC" w:rsidP="00850C42">
            <w:pPr>
              <w:pStyle w:val="Body"/>
              <w:spacing w:after="120"/>
              <w:rPr>
                <w:sz w:val="22"/>
                <w:szCs w:val="22"/>
                <w:lang w:val="en-GB"/>
              </w:rPr>
            </w:pPr>
            <w:r w:rsidRPr="00AA60CC">
              <w:rPr>
                <w:sz w:val="22"/>
                <w:lang w:val="pt-PT" w:bidi="pt-PT"/>
              </w:rPr>
              <w:t xml:space="preserve">4.6 Existem </w:t>
            </w:r>
            <w:r w:rsidRPr="00AA60CC">
              <w:rPr>
                <w:b/>
                <w:sz w:val="22"/>
                <w:lang w:val="pt-PT" w:bidi="pt-PT"/>
              </w:rPr>
              <w:t xml:space="preserve">iniciativas de desenvolvimento de capacidades para melhorar o conhecimento técnico do pessoal relevante do governo </w:t>
            </w:r>
            <w:r w:rsidRPr="00AA60CC">
              <w:rPr>
                <w:sz w:val="22"/>
                <w:lang w:val="pt-PT" w:bidi="pt-PT"/>
              </w:rPr>
              <w:t>com vista a recolher dados desagregados por sexo e identificar indicadores específicos de género?</w:t>
            </w:r>
            <w:r w:rsidRPr="00AA60CC">
              <w:rPr>
                <w:sz w:val="22"/>
                <w:vertAlign w:val="superscript"/>
                <w:lang w:val="pt-PT" w:bidi="pt-PT"/>
              </w:rPr>
              <w:t>8</w:t>
            </w:r>
            <w:r w:rsidRPr="00AA60CC">
              <w:rPr>
                <w:sz w:val="22"/>
                <w:lang w:val="pt-PT" w:bidi="pt-PT"/>
              </w:rPr>
              <w:t> </w:t>
            </w:r>
          </w:p>
        </w:tc>
        <w:tc>
          <w:tcPr>
            <w:tcW w:w="567" w:type="dxa"/>
            <w:shd w:val="clear" w:color="auto" w:fill="auto"/>
            <w:hideMark/>
          </w:tcPr>
          <w:p w14:paraId="6366EAC3"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709" w:type="dxa"/>
            <w:shd w:val="clear" w:color="auto" w:fill="auto"/>
            <w:hideMark/>
          </w:tcPr>
          <w:p w14:paraId="7E49284E"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425" w:type="dxa"/>
            <w:shd w:val="clear" w:color="auto" w:fill="auto"/>
            <w:hideMark/>
          </w:tcPr>
          <w:p w14:paraId="579C4700"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567" w:type="dxa"/>
            <w:shd w:val="clear" w:color="auto" w:fill="auto"/>
            <w:hideMark/>
          </w:tcPr>
          <w:p w14:paraId="215C9ED9" w14:textId="77777777" w:rsidR="00AA60CC" w:rsidRPr="00AA60CC" w:rsidRDefault="00AA60CC" w:rsidP="00850C42">
            <w:pPr>
              <w:pStyle w:val="Body"/>
              <w:spacing w:after="120"/>
              <w:rPr>
                <w:sz w:val="22"/>
                <w:szCs w:val="22"/>
                <w:lang w:val="en-GB"/>
              </w:rPr>
            </w:pPr>
            <w:r w:rsidRPr="00AA60CC">
              <w:rPr>
                <w:sz w:val="22"/>
                <w:lang w:val="pt-PT" w:bidi="pt-PT"/>
              </w:rPr>
              <w:t> </w:t>
            </w:r>
          </w:p>
        </w:tc>
      </w:tr>
      <w:tr w:rsidR="003F44D2" w:rsidRPr="00850C42" w14:paraId="17814AB9" w14:textId="77777777" w:rsidTr="609C7D5C">
        <w:trPr>
          <w:trHeight w:val="300"/>
        </w:trPr>
        <w:tc>
          <w:tcPr>
            <w:tcW w:w="9067" w:type="dxa"/>
            <w:gridSpan w:val="5"/>
            <w:shd w:val="clear" w:color="auto" w:fill="F2F2F2" w:themeFill="background1" w:themeFillShade="F2"/>
            <w:hideMark/>
          </w:tcPr>
          <w:p w14:paraId="514B8836" w14:textId="505B1412" w:rsidR="003F44D2" w:rsidRPr="00AA60CC" w:rsidRDefault="003F44D2" w:rsidP="00850C42">
            <w:pPr>
              <w:pStyle w:val="Body"/>
              <w:spacing w:after="120"/>
              <w:rPr>
                <w:sz w:val="22"/>
                <w:szCs w:val="22"/>
                <w:lang w:val="en-GB"/>
              </w:rPr>
            </w:pPr>
            <w:r w:rsidRPr="00AA60CC">
              <w:rPr>
                <w:i/>
                <w:sz w:val="22"/>
                <w:lang w:val="pt-PT" w:bidi="pt-PT"/>
              </w:rPr>
              <w:t>Comentários (Secção 4: Sistemas de monitorização e estatísticas de género):</w:t>
            </w:r>
          </w:p>
          <w:p w14:paraId="19A2D991" w14:textId="061E18CB" w:rsidR="003F44D2" w:rsidRPr="00AA60CC" w:rsidRDefault="003F44D2" w:rsidP="00782FB1">
            <w:pPr>
              <w:pStyle w:val="Body"/>
              <w:spacing w:after="120"/>
              <w:rPr>
                <w:sz w:val="22"/>
                <w:szCs w:val="22"/>
                <w:lang w:val="en-GB"/>
              </w:rPr>
            </w:pPr>
          </w:p>
        </w:tc>
      </w:tr>
      <w:tr w:rsidR="00850C42" w:rsidRPr="00850C42" w14:paraId="047516A9" w14:textId="77777777" w:rsidTr="00A233F3">
        <w:trPr>
          <w:trHeight w:val="300"/>
        </w:trPr>
        <w:tc>
          <w:tcPr>
            <w:tcW w:w="6799" w:type="dxa"/>
            <w:shd w:val="clear" w:color="auto" w:fill="C1DCF0" w:themeFill="accent1" w:themeFillTint="33"/>
            <w:hideMark/>
          </w:tcPr>
          <w:p w14:paraId="561C53C7" w14:textId="1B878A48" w:rsidR="00AA60CC" w:rsidRPr="00AA60CC" w:rsidRDefault="00AA60CC" w:rsidP="00850C42">
            <w:pPr>
              <w:pStyle w:val="Body"/>
              <w:spacing w:after="120"/>
              <w:rPr>
                <w:sz w:val="22"/>
                <w:szCs w:val="22"/>
                <w:lang w:val="en-GB"/>
              </w:rPr>
            </w:pPr>
            <w:r w:rsidRPr="00AA60CC">
              <w:rPr>
                <w:b/>
                <w:sz w:val="22"/>
                <w:lang w:val="pt-PT" w:bidi="pt-PT"/>
              </w:rPr>
              <w:t>5. Educação, desenvolvimento de capacidades, compromisso de alto nível </w:t>
            </w:r>
          </w:p>
        </w:tc>
        <w:tc>
          <w:tcPr>
            <w:tcW w:w="567" w:type="dxa"/>
            <w:shd w:val="clear" w:color="auto" w:fill="C1DCF0" w:themeFill="accent1" w:themeFillTint="33"/>
            <w:hideMark/>
          </w:tcPr>
          <w:p w14:paraId="17C6D874"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709" w:type="dxa"/>
            <w:shd w:val="clear" w:color="auto" w:fill="C1DCF0" w:themeFill="accent1" w:themeFillTint="33"/>
            <w:hideMark/>
          </w:tcPr>
          <w:p w14:paraId="426AA7D7"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425" w:type="dxa"/>
            <w:shd w:val="clear" w:color="auto" w:fill="C1DCF0" w:themeFill="accent1" w:themeFillTint="33"/>
            <w:hideMark/>
          </w:tcPr>
          <w:p w14:paraId="10B5CACF"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567" w:type="dxa"/>
            <w:shd w:val="clear" w:color="auto" w:fill="C1DCF0" w:themeFill="accent1" w:themeFillTint="33"/>
            <w:hideMark/>
          </w:tcPr>
          <w:p w14:paraId="293229AA" w14:textId="77777777" w:rsidR="00AA60CC" w:rsidRPr="00AA60CC" w:rsidRDefault="00AA60CC" w:rsidP="00850C42">
            <w:pPr>
              <w:pStyle w:val="Body"/>
              <w:spacing w:after="120"/>
              <w:rPr>
                <w:sz w:val="22"/>
                <w:szCs w:val="22"/>
                <w:lang w:val="en-GB"/>
              </w:rPr>
            </w:pPr>
            <w:r w:rsidRPr="00AA60CC">
              <w:rPr>
                <w:sz w:val="22"/>
                <w:lang w:val="pt-PT" w:bidi="pt-PT"/>
              </w:rPr>
              <w:t> </w:t>
            </w:r>
          </w:p>
        </w:tc>
      </w:tr>
      <w:tr w:rsidR="00AA60CC" w:rsidRPr="00850C42" w14:paraId="356248DF" w14:textId="77777777" w:rsidTr="00A233F3">
        <w:trPr>
          <w:trHeight w:val="300"/>
        </w:trPr>
        <w:tc>
          <w:tcPr>
            <w:tcW w:w="6799" w:type="dxa"/>
            <w:shd w:val="clear" w:color="auto" w:fill="auto"/>
            <w:hideMark/>
          </w:tcPr>
          <w:p w14:paraId="505DA4C1" w14:textId="2C7FD892" w:rsidR="00AA60CC" w:rsidRPr="00AA60CC" w:rsidRDefault="00AA60CC" w:rsidP="00850C42">
            <w:pPr>
              <w:pStyle w:val="Body"/>
              <w:spacing w:after="120"/>
              <w:rPr>
                <w:sz w:val="22"/>
                <w:szCs w:val="22"/>
                <w:lang w:val="en-GB"/>
              </w:rPr>
            </w:pPr>
            <w:r w:rsidRPr="00AA60CC">
              <w:rPr>
                <w:sz w:val="22"/>
                <w:lang w:val="pt-PT" w:bidi="pt-PT"/>
              </w:rPr>
              <w:t xml:space="preserve">5.1 Existem </w:t>
            </w:r>
            <w:r w:rsidRPr="00AA60CC">
              <w:rPr>
                <w:b/>
                <w:sz w:val="22"/>
                <w:lang w:val="pt-PT" w:bidi="pt-PT"/>
              </w:rPr>
              <w:t xml:space="preserve">iniciativas para melhorar o ambiente legal e institucional que apoia a integração do género </w:t>
            </w:r>
            <w:r w:rsidRPr="00AA60CC">
              <w:rPr>
                <w:sz w:val="22"/>
                <w:lang w:val="pt-PT" w:bidi="pt-PT"/>
              </w:rPr>
              <w:t>na GRH?   </w:t>
            </w:r>
          </w:p>
        </w:tc>
        <w:tc>
          <w:tcPr>
            <w:tcW w:w="567" w:type="dxa"/>
            <w:shd w:val="clear" w:color="auto" w:fill="auto"/>
            <w:hideMark/>
          </w:tcPr>
          <w:p w14:paraId="338663B2"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709" w:type="dxa"/>
            <w:shd w:val="clear" w:color="auto" w:fill="auto"/>
            <w:hideMark/>
          </w:tcPr>
          <w:p w14:paraId="45AB6680"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425" w:type="dxa"/>
            <w:shd w:val="clear" w:color="auto" w:fill="auto"/>
            <w:hideMark/>
          </w:tcPr>
          <w:p w14:paraId="5B88173D"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567" w:type="dxa"/>
            <w:shd w:val="clear" w:color="auto" w:fill="auto"/>
            <w:hideMark/>
          </w:tcPr>
          <w:p w14:paraId="0EF057BB" w14:textId="77777777" w:rsidR="00AA60CC" w:rsidRPr="00AA60CC" w:rsidRDefault="00AA60CC" w:rsidP="00850C42">
            <w:pPr>
              <w:pStyle w:val="Body"/>
              <w:spacing w:after="120"/>
              <w:rPr>
                <w:sz w:val="22"/>
                <w:szCs w:val="22"/>
                <w:lang w:val="en-GB"/>
              </w:rPr>
            </w:pPr>
            <w:r w:rsidRPr="00AA60CC">
              <w:rPr>
                <w:sz w:val="22"/>
                <w:lang w:val="pt-PT" w:bidi="pt-PT"/>
              </w:rPr>
              <w:t> </w:t>
            </w:r>
          </w:p>
        </w:tc>
      </w:tr>
      <w:tr w:rsidR="00032219" w:rsidRPr="00850C42" w14:paraId="75EB5CFC" w14:textId="77777777" w:rsidTr="00A233F3">
        <w:trPr>
          <w:trHeight w:val="300"/>
        </w:trPr>
        <w:tc>
          <w:tcPr>
            <w:tcW w:w="6799" w:type="dxa"/>
            <w:shd w:val="clear" w:color="auto" w:fill="auto"/>
          </w:tcPr>
          <w:p w14:paraId="3638DEDE" w14:textId="304FC203" w:rsidR="00032219" w:rsidRPr="00AA60CC" w:rsidRDefault="00032219" w:rsidP="00104EE2">
            <w:pPr>
              <w:pStyle w:val="Body"/>
              <w:spacing w:after="120"/>
              <w:rPr>
                <w:sz w:val="22"/>
                <w:szCs w:val="22"/>
                <w:lang w:val="en-GB"/>
              </w:rPr>
            </w:pPr>
            <w:r w:rsidRPr="00AA60CC">
              <w:rPr>
                <w:sz w:val="22"/>
                <w:lang w:val="pt-PT" w:bidi="pt-PT"/>
              </w:rPr>
              <w:t xml:space="preserve">5.2 Existem </w:t>
            </w:r>
            <w:r w:rsidRPr="00AA60CC">
              <w:rPr>
                <w:b/>
                <w:sz w:val="22"/>
                <w:lang w:val="pt-PT" w:bidi="pt-PT"/>
              </w:rPr>
              <w:t xml:space="preserve">programas de consciencialização e desenvolvimento de capacidades </w:t>
            </w:r>
            <w:r w:rsidRPr="00AA60CC">
              <w:rPr>
                <w:sz w:val="22"/>
                <w:lang w:val="pt-PT" w:bidi="pt-PT"/>
              </w:rPr>
              <w:t xml:space="preserve">para o pessoal das instituições de GRH </w:t>
            </w:r>
            <w:r w:rsidRPr="00AA60CC">
              <w:rPr>
                <w:b/>
                <w:sz w:val="22"/>
                <w:lang w:val="pt-PT" w:bidi="pt-PT"/>
              </w:rPr>
              <w:t>sobre os tópicos da integração do género no âmbito da GRH?</w:t>
            </w:r>
            <w:r w:rsidRPr="00AA60CC">
              <w:rPr>
                <w:sz w:val="22"/>
                <w:lang w:val="pt-PT" w:bidi="pt-PT"/>
              </w:rPr>
              <w:t> </w:t>
            </w:r>
          </w:p>
        </w:tc>
        <w:tc>
          <w:tcPr>
            <w:tcW w:w="567" w:type="dxa"/>
            <w:shd w:val="clear" w:color="auto" w:fill="auto"/>
          </w:tcPr>
          <w:p w14:paraId="3ECAC17E" w14:textId="77777777" w:rsidR="00032219" w:rsidRPr="00AA60CC" w:rsidRDefault="00032219" w:rsidP="00104EE2">
            <w:pPr>
              <w:pStyle w:val="Body"/>
              <w:spacing w:after="120"/>
              <w:rPr>
                <w:sz w:val="22"/>
                <w:szCs w:val="22"/>
                <w:lang w:val="en-GB"/>
              </w:rPr>
            </w:pPr>
          </w:p>
        </w:tc>
        <w:tc>
          <w:tcPr>
            <w:tcW w:w="709" w:type="dxa"/>
            <w:shd w:val="clear" w:color="auto" w:fill="auto"/>
          </w:tcPr>
          <w:p w14:paraId="036DC642" w14:textId="77777777" w:rsidR="00032219" w:rsidRPr="00AA60CC" w:rsidRDefault="00032219" w:rsidP="00104EE2">
            <w:pPr>
              <w:pStyle w:val="Body"/>
              <w:spacing w:after="120"/>
              <w:rPr>
                <w:sz w:val="22"/>
                <w:szCs w:val="22"/>
                <w:lang w:val="en-GB"/>
              </w:rPr>
            </w:pPr>
          </w:p>
        </w:tc>
        <w:tc>
          <w:tcPr>
            <w:tcW w:w="425" w:type="dxa"/>
            <w:shd w:val="clear" w:color="auto" w:fill="auto"/>
          </w:tcPr>
          <w:p w14:paraId="255B9065" w14:textId="77777777" w:rsidR="00032219" w:rsidRPr="00AA60CC" w:rsidRDefault="00032219" w:rsidP="00104EE2">
            <w:pPr>
              <w:pStyle w:val="Body"/>
              <w:spacing w:after="120"/>
              <w:rPr>
                <w:sz w:val="22"/>
                <w:szCs w:val="22"/>
                <w:lang w:val="en-GB"/>
              </w:rPr>
            </w:pPr>
          </w:p>
        </w:tc>
        <w:tc>
          <w:tcPr>
            <w:tcW w:w="567" w:type="dxa"/>
            <w:shd w:val="clear" w:color="auto" w:fill="auto"/>
          </w:tcPr>
          <w:p w14:paraId="44BF31EE" w14:textId="77777777" w:rsidR="00032219" w:rsidRPr="00AA60CC" w:rsidRDefault="00032219" w:rsidP="00104EE2">
            <w:pPr>
              <w:pStyle w:val="Body"/>
              <w:spacing w:after="120"/>
              <w:rPr>
                <w:sz w:val="22"/>
                <w:szCs w:val="22"/>
                <w:lang w:val="en-GB"/>
              </w:rPr>
            </w:pPr>
          </w:p>
        </w:tc>
      </w:tr>
      <w:tr w:rsidR="00AA60CC" w:rsidRPr="00850C42" w14:paraId="4313FEB7" w14:textId="77777777" w:rsidTr="00A233F3">
        <w:trPr>
          <w:trHeight w:val="300"/>
        </w:trPr>
        <w:tc>
          <w:tcPr>
            <w:tcW w:w="6799" w:type="dxa"/>
            <w:shd w:val="clear" w:color="auto" w:fill="auto"/>
            <w:hideMark/>
          </w:tcPr>
          <w:p w14:paraId="169265BC" w14:textId="767BBD20" w:rsidR="00AA60CC" w:rsidRPr="00AA60CC" w:rsidRDefault="00AA60CC" w:rsidP="00850C42">
            <w:pPr>
              <w:pStyle w:val="Body"/>
              <w:spacing w:after="120"/>
              <w:rPr>
                <w:sz w:val="22"/>
                <w:szCs w:val="22"/>
                <w:lang w:val="en-GB"/>
              </w:rPr>
            </w:pPr>
            <w:r w:rsidRPr="00AA60CC">
              <w:rPr>
                <w:sz w:val="22"/>
                <w:lang w:val="pt-PT" w:bidi="pt-PT"/>
              </w:rPr>
              <w:t xml:space="preserve">5.3 Existem </w:t>
            </w:r>
            <w:r w:rsidRPr="00AA60CC">
              <w:rPr>
                <w:b/>
                <w:sz w:val="22"/>
                <w:lang w:val="pt-PT" w:bidi="pt-PT"/>
              </w:rPr>
              <w:t>iniciativas e programas direcionados</w:t>
            </w:r>
            <w:r w:rsidRPr="00AA60CC">
              <w:rPr>
                <w:sz w:val="22"/>
                <w:lang w:val="pt-PT" w:bidi="pt-PT"/>
              </w:rPr>
              <w:t xml:space="preserve"> no âmbito das instituições de GRH para o </w:t>
            </w:r>
            <w:r w:rsidRPr="00AA60CC">
              <w:rPr>
                <w:b/>
                <w:sz w:val="22"/>
                <w:lang w:val="pt-PT" w:bidi="pt-PT"/>
              </w:rPr>
              <w:t>desenvolvimento de capacidades e o empoderamento das mulheres?</w:t>
            </w:r>
            <w:r w:rsidRPr="00AA60CC">
              <w:rPr>
                <w:sz w:val="22"/>
                <w:lang w:val="pt-PT" w:bidi="pt-PT"/>
              </w:rPr>
              <w:t> </w:t>
            </w:r>
          </w:p>
        </w:tc>
        <w:tc>
          <w:tcPr>
            <w:tcW w:w="567" w:type="dxa"/>
            <w:shd w:val="clear" w:color="auto" w:fill="auto"/>
            <w:hideMark/>
          </w:tcPr>
          <w:p w14:paraId="0955A528"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709" w:type="dxa"/>
            <w:shd w:val="clear" w:color="auto" w:fill="auto"/>
            <w:hideMark/>
          </w:tcPr>
          <w:p w14:paraId="35ADAA6D"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425" w:type="dxa"/>
            <w:shd w:val="clear" w:color="auto" w:fill="auto"/>
            <w:hideMark/>
          </w:tcPr>
          <w:p w14:paraId="626FE898" w14:textId="77777777" w:rsidR="00AA60CC" w:rsidRPr="00AA60CC" w:rsidRDefault="00AA60CC" w:rsidP="00850C42">
            <w:pPr>
              <w:pStyle w:val="Body"/>
              <w:spacing w:after="120"/>
              <w:rPr>
                <w:sz w:val="22"/>
                <w:szCs w:val="22"/>
                <w:lang w:val="en-GB"/>
              </w:rPr>
            </w:pPr>
            <w:r w:rsidRPr="00AA60CC">
              <w:rPr>
                <w:sz w:val="22"/>
                <w:lang w:val="pt-PT" w:bidi="pt-PT"/>
              </w:rPr>
              <w:t> </w:t>
            </w:r>
          </w:p>
        </w:tc>
        <w:tc>
          <w:tcPr>
            <w:tcW w:w="567" w:type="dxa"/>
            <w:shd w:val="clear" w:color="auto" w:fill="auto"/>
            <w:hideMark/>
          </w:tcPr>
          <w:p w14:paraId="7A3AF69E" w14:textId="77777777" w:rsidR="00AA60CC" w:rsidRPr="00AA60CC" w:rsidRDefault="00AA60CC" w:rsidP="00850C42">
            <w:pPr>
              <w:pStyle w:val="Body"/>
              <w:spacing w:after="120"/>
              <w:rPr>
                <w:sz w:val="22"/>
                <w:szCs w:val="22"/>
                <w:lang w:val="en-GB"/>
              </w:rPr>
            </w:pPr>
            <w:r w:rsidRPr="00AA60CC">
              <w:rPr>
                <w:sz w:val="22"/>
                <w:lang w:val="pt-PT" w:bidi="pt-PT"/>
              </w:rPr>
              <w:t> </w:t>
            </w:r>
          </w:p>
        </w:tc>
      </w:tr>
      <w:tr w:rsidR="00032219" w:rsidRPr="00850C42" w14:paraId="5E451307" w14:textId="77777777" w:rsidTr="00A233F3">
        <w:trPr>
          <w:trHeight w:val="300"/>
        </w:trPr>
        <w:tc>
          <w:tcPr>
            <w:tcW w:w="6799" w:type="dxa"/>
            <w:shd w:val="clear" w:color="auto" w:fill="auto"/>
            <w:hideMark/>
          </w:tcPr>
          <w:p w14:paraId="711F7AEF" w14:textId="761481C3" w:rsidR="00032219" w:rsidRPr="00AA60CC" w:rsidRDefault="00032219" w:rsidP="00032219">
            <w:pPr>
              <w:pStyle w:val="Body"/>
              <w:spacing w:after="120"/>
              <w:rPr>
                <w:sz w:val="22"/>
                <w:szCs w:val="22"/>
                <w:lang w:val="en-GB"/>
              </w:rPr>
            </w:pPr>
            <w:r w:rsidRPr="00AA60CC">
              <w:rPr>
                <w:sz w:val="22"/>
                <w:lang w:val="pt-PT" w:bidi="pt-PT"/>
              </w:rPr>
              <w:t xml:space="preserve">5.4 Existem </w:t>
            </w:r>
            <w:r w:rsidRPr="00AA60CC">
              <w:rPr>
                <w:b/>
                <w:sz w:val="22"/>
                <w:lang w:val="pt-PT" w:bidi="pt-PT"/>
              </w:rPr>
              <w:t>redes de intercâmbio de conhecimento, comunidades de prática ou outras plataformas para mulheres profissionais de GRH</w:t>
            </w:r>
            <w:r w:rsidRPr="00AA60CC">
              <w:rPr>
                <w:sz w:val="22"/>
                <w:lang w:val="pt-PT" w:bidi="pt-PT"/>
              </w:rPr>
              <w:t xml:space="preserve"> em funcionamento que sejam reconhecidas/utilizadas/apoiadas por autoridades e instituições nacionais de GRH relevantes? </w:t>
            </w:r>
          </w:p>
        </w:tc>
        <w:tc>
          <w:tcPr>
            <w:tcW w:w="567" w:type="dxa"/>
            <w:shd w:val="clear" w:color="auto" w:fill="auto"/>
            <w:hideMark/>
          </w:tcPr>
          <w:p w14:paraId="5FBC1577" w14:textId="77777777" w:rsidR="00032219" w:rsidRPr="00AA60CC" w:rsidRDefault="00032219" w:rsidP="00032219">
            <w:pPr>
              <w:pStyle w:val="Body"/>
              <w:spacing w:after="120"/>
              <w:rPr>
                <w:sz w:val="22"/>
                <w:szCs w:val="22"/>
                <w:lang w:val="en-GB"/>
              </w:rPr>
            </w:pPr>
            <w:r w:rsidRPr="00AA60CC">
              <w:rPr>
                <w:sz w:val="22"/>
                <w:lang w:val="pt-PT" w:bidi="pt-PT"/>
              </w:rPr>
              <w:t> </w:t>
            </w:r>
          </w:p>
        </w:tc>
        <w:tc>
          <w:tcPr>
            <w:tcW w:w="709" w:type="dxa"/>
            <w:shd w:val="clear" w:color="auto" w:fill="auto"/>
            <w:hideMark/>
          </w:tcPr>
          <w:p w14:paraId="4D904CC6" w14:textId="77777777" w:rsidR="00032219" w:rsidRPr="00AA60CC" w:rsidRDefault="00032219" w:rsidP="00032219">
            <w:pPr>
              <w:pStyle w:val="Body"/>
              <w:spacing w:after="120"/>
              <w:rPr>
                <w:sz w:val="22"/>
                <w:szCs w:val="22"/>
                <w:lang w:val="en-GB"/>
              </w:rPr>
            </w:pPr>
            <w:r w:rsidRPr="00AA60CC">
              <w:rPr>
                <w:sz w:val="22"/>
                <w:lang w:val="pt-PT" w:bidi="pt-PT"/>
              </w:rPr>
              <w:t> </w:t>
            </w:r>
          </w:p>
        </w:tc>
        <w:tc>
          <w:tcPr>
            <w:tcW w:w="425" w:type="dxa"/>
            <w:shd w:val="clear" w:color="auto" w:fill="auto"/>
            <w:hideMark/>
          </w:tcPr>
          <w:p w14:paraId="33DE19E7" w14:textId="77777777" w:rsidR="00032219" w:rsidRPr="00AA60CC" w:rsidRDefault="00032219" w:rsidP="00032219">
            <w:pPr>
              <w:pStyle w:val="Body"/>
              <w:spacing w:after="120"/>
              <w:rPr>
                <w:sz w:val="22"/>
                <w:szCs w:val="22"/>
                <w:lang w:val="en-GB"/>
              </w:rPr>
            </w:pPr>
            <w:r w:rsidRPr="00AA60CC">
              <w:rPr>
                <w:sz w:val="22"/>
                <w:lang w:val="pt-PT" w:bidi="pt-PT"/>
              </w:rPr>
              <w:t> </w:t>
            </w:r>
          </w:p>
        </w:tc>
        <w:tc>
          <w:tcPr>
            <w:tcW w:w="567" w:type="dxa"/>
            <w:shd w:val="clear" w:color="auto" w:fill="auto"/>
            <w:hideMark/>
          </w:tcPr>
          <w:p w14:paraId="6A9481D1" w14:textId="77777777" w:rsidR="00032219" w:rsidRPr="00AA60CC" w:rsidRDefault="00032219" w:rsidP="00032219">
            <w:pPr>
              <w:pStyle w:val="Body"/>
              <w:spacing w:after="120"/>
              <w:rPr>
                <w:sz w:val="22"/>
                <w:szCs w:val="22"/>
                <w:lang w:val="en-GB"/>
              </w:rPr>
            </w:pPr>
            <w:r w:rsidRPr="00AA60CC">
              <w:rPr>
                <w:sz w:val="22"/>
                <w:lang w:val="pt-PT" w:bidi="pt-PT"/>
              </w:rPr>
              <w:t> </w:t>
            </w:r>
          </w:p>
        </w:tc>
      </w:tr>
      <w:tr w:rsidR="00032219" w:rsidRPr="00850C42" w14:paraId="139EF88D" w14:textId="77777777" w:rsidTr="00A233F3">
        <w:trPr>
          <w:trHeight w:val="300"/>
        </w:trPr>
        <w:tc>
          <w:tcPr>
            <w:tcW w:w="6799" w:type="dxa"/>
            <w:shd w:val="clear" w:color="auto" w:fill="auto"/>
            <w:hideMark/>
          </w:tcPr>
          <w:p w14:paraId="1AF7E729" w14:textId="5462AAA3" w:rsidR="00032219" w:rsidRPr="00AA60CC" w:rsidRDefault="00032219" w:rsidP="00032219">
            <w:pPr>
              <w:pStyle w:val="Body"/>
              <w:spacing w:after="120"/>
              <w:rPr>
                <w:sz w:val="22"/>
                <w:szCs w:val="22"/>
                <w:lang w:val="en-GB"/>
              </w:rPr>
            </w:pPr>
            <w:r w:rsidRPr="00AA60CC">
              <w:rPr>
                <w:sz w:val="22"/>
                <w:lang w:val="pt-PT" w:bidi="pt-PT"/>
              </w:rPr>
              <w:t xml:space="preserve">5.5 Existem </w:t>
            </w:r>
            <w:r w:rsidRPr="00AA60CC">
              <w:rPr>
                <w:b/>
                <w:sz w:val="22"/>
                <w:lang w:val="pt-PT" w:bidi="pt-PT"/>
              </w:rPr>
              <w:t>iniciativas de apoio às instituições de ensino para aumentar o número de mulheres estudantes de disciplinas relacionadas com ciências, tecnologia, engenharia e matemática</w:t>
            </w:r>
            <w:r w:rsidRPr="00AA60CC">
              <w:rPr>
                <w:sz w:val="22"/>
                <w:lang w:val="pt-PT" w:bidi="pt-PT"/>
              </w:rPr>
              <w:t xml:space="preserve"> (CTEM) como outras áreas relevantes para a GRH? </w:t>
            </w:r>
          </w:p>
        </w:tc>
        <w:tc>
          <w:tcPr>
            <w:tcW w:w="567" w:type="dxa"/>
            <w:shd w:val="clear" w:color="auto" w:fill="auto"/>
            <w:hideMark/>
          </w:tcPr>
          <w:p w14:paraId="336BCDC9" w14:textId="77777777" w:rsidR="00032219" w:rsidRPr="00AA60CC" w:rsidRDefault="00032219" w:rsidP="00032219">
            <w:pPr>
              <w:pStyle w:val="Body"/>
              <w:spacing w:after="120"/>
              <w:rPr>
                <w:sz w:val="22"/>
                <w:szCs w:val="22"/>
                <w:lang w:val="en-GB"/>
              </w:rPr>
            </w:pPr>
            <w:r w:rsidRPr="00AA60CC">
              <w:rPr>
                <w:sz w:val="22"/>
                <w:lang w:val="pt-PT" w:bidi="pt-PT"/>
              </w:rPr>
              <w:t> </w:t>
            </w:r>
          </w:p>
        </w:tc>
        <w:tc>
          <w:tcPr>
            <w:tcW w:w="709" w:type="dxa"/>
            <w:shd w:val="clear" w:color="auto" w:fill="auto"/>
            <w:hideMark/>
          </w:tcPr>
          <w:p w14:paraId="49C27335" w14:textId="77777777" w:rsidR="00032219" w:rsidRPr="00AA60CC" w:rsidRDefault="00032219" w:rsidP="00032219">
            <w:pPr>
              <w:pStyle w:val="Body"/>
              <w:spacing w:after="120"/>
              <w:rPr>
                <w:sz w:val="22"/>
                <w:szCs w:val="22"/>
                <w:lang w:val="en-GB"/>
              </w:rPr>
            </w:pPr>
            <w:r w:rsidRPr="00AA60CC">
              <w:rPr>
                <w:sz w:val="22"/>
                <w:lang w:val="pt-PT" w:bidi="pt-PT"/>
              </w:rPr>
              <w:t> </w:t>
            </w:r>
          </w:p>
        </w:tc>
        <w:tc>
          <w:tcPr>
            <w:tcW w:w="425" w:type="dxa"/>
            <w:shd w:val="clear" w:color="auto" w:fill="auto"/>
            <w:hideMark/>
          </w:tcPr>
          <w:p w14:paraId="43CA9444" w14:textId="77777777" w:rsidR="00032219" w:rsidRPr="00AA60CC" w:rsidRDefault="00032219" w:rsidP="00032219">
            <w:pPr>
              <w:pStyle w:val="Body"/>
              <w:spacing w:after="120"/>
              <w:rPr>
                <w:sz w:val="22"/>
                <w:szCs w:val="22"/>
                <w:lang w:val="en-GB"/>
              </w:rPr>
            </w:pPr>
            <w:r w:rsidRPr="00AA60CC">
              <w:rPr>
                <w:sz w:val="22"/>
                <w:lang w:val="pt-PT" w:bidi="pt-PT"/>
              </w:rPr>
              <w:t> </w:t>
            </w:r>
          </w:p>
        </w:tc>
        <w:tc>
          <w:tcPr>
            <w:tcW w:w="567" w:type="dxa"/>
            <w:shd w:val="clear" w:color="auto" w:fill="auto"/>
            <w:hideMark/>
          </w:tcPr>
          <w:p w14:paraId="4DA6D0A4" w14:textId="77777777" w:rsidR="00032219" w:rsidRPr="00AA60CC" w:rsidRDefault="00032219" w:rsidP="00032219">
            <w:pPr>
              <w:pStyle w:val="Body"/>
              <w:spacing w:after="120"/>
              <w:rPr>
                <w:sz w:val="22"/>
                <w:szCs w:val="22"/>
                <w:lang w:val="en-GB"/>
              </w:rPr>
            </w:pPr>
            <w:r w:rsidRPr="00AA60CC">
              <w:rPr>
                <w:sz w:val="22"/>
                <w:lang w:val="pt-PT" w:bidi="pt-PT"/>
              </w:rPr>
              <w:t> </w:t>
            </w:r>
          </w:p>
        </w:tc>
      </w:tr>
      <w:tr w:rsidR="00032219" w:rsidRPr="00850C42" w14:paraId="510FB457" w14:textId="77777777" w:rsidTr="609C7D5C">
        <w:trPr>
          <w:trHeight w:val="300"/>
        </w:trPr>
        <w:tc>
          <w:tcPr>
            <w:tcW w:w="9067" w:type="dxa"/>
            <w:gridSpan w:val="5"/>
            <w:shd w:val="clear" w:color="auto" w:fill="F2F2F2" w:themeFill="background1" w:themeFillShade="F2"/>
            <w:hideMark/>
          </w:tcPr>
          <w:p w14:paraId="1EBA491D" w14:textId="2D175AA5" w:rsidR="00032219" w:rsidRPr="00AA60CC" w:rsidRDefault="00032219" w:rsidP="00032219">
            <w:pPr>
              <w:pStyle w:val="Body"/>
              <w:spacing w:after="120"/>
              <w:rPr>
                <w:sz w:val="22"/>
                <w:szCs w:val="22"/>
                <w:lang w:val="en-GB"/>
              </w:rPr>
            </w:pPr>
            <w:r w:rsidRPr="00AA60CC">
              <w:rPr>
                <w:i/>
                <w:sz w:val="22"/>
                <w:lang w:val="pt-PT" w:bidi="pt-PT"/>
              </w:rPr>
              <w:t>Comentários (Secção 5. Educação, desenvolvimento de capacidades, compromisso de alto nível):</w:t>
            </w:r>
          </w:p>
          <w:p w14:paraId="1481A34B" w14:textId="77777777" w:rsidR="00032219" w:rsidRDefault="00032219" w:rsidP="00032219">
            <w:pPr>
              <w:pStyle w:val="Body"/>
              <w:spacing w:after="120"/>
              <w:rPr>
                <w:sz w:val="22"/>
                <w:szCs w:val="22"/>
                <w:lang w:val="en-GB"/>
              </w:rPr>
            </w:pPr>
            <w:r w:rsidRPr="00AA60CC">
              <w:rPr>
                <w:sz w:val="22"/>
                <w:lang w:val="pt-PT" w:bidi="pt-PT"/>
              </w:rPr>
              <w:t> </w:t>
            </w:r>
          </w:p>
          <w:p w14:paraId="2C40E7F7" w14:textId="654B4ACE" w:rsidR="00032219" w:rsidRPr="00AA60CC" w:rsidRDefault="00032219" w:rsidP="00032219">
            <w:pPr>
              <w:pStyle w:val="Body"/>
              <w:spacing w:after="120"/>
              <w:rPr>
                <w:sz w:val="22"/>
                <w:szCs w:val="22"/>
                <w:lang w:val="en-GB"/>
              </w:rPr>
            </w:pPr>
          </w:p>
        </w:tc>
      </w:tr>
    </w:tbl>
    <w:p w14:paraId="6E068268" w14:textId="7454AEDB" w:rsidR="004F4F46" w:rsidRPr="003F44D2" w:rsidRDefault="004F4F46" w:rsidP="0077085E">
      <w:pPr>
        <w:pStyle w:val="Body"/>
        <w:rPr>
          <w:lang w:val="en-GB"/>
        </w:rPr>
      </w:pPr>
    </w:p>
    <w:sectPr w:rsidR="004F4F46" w:rsidRPr="003F44D2" w:rsidSect="00850C42">
      <w:headerReference w:type="default" r:id="rId13"/>
      <w:footerReference w:type="default" r:id="rId14"/>
      <w:headerReference w:type="first" r:id="rId15"/>
      <w:footerReference w:type="first" r:id="rId16"/>
      <w:endnotePr>
        <w:numFmt w:val="decimal"/>
      </w:endnotePr>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5EC27B" w14:textId="77777777" w:rsidR="009A4621" w:rsidRDefault="009A4621" w:rsidP="009819C7">
      <w:r>
        <w:separator/>
      </w:r>
    </w:p>
  </w:endnote>
  <w:endnote w:type="continuationSeparator" w:id="0">
    <w:p w14:paraId="58C8F7A1" w14:textId="77777777" w:rsidR="009A4621" w:rsidRDefault="009A4621" w:rsidP="009819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Body CS)">
    <w:altName w:val="Times New Roman"/>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89E08A" w14:textId="68C30C54" w:rsidR="0019531E" w:rsidRPr="00382FD3" w:rsidRDefault="00345F82" w:rsidP="008D4B95">
    <w:pPr>
      <w:pStyle w:val="Footer"/>
      <w:rPr>
        <w:sz w:val="16"/>
        <w:szCs w:val="16"/>
      </w:rPr>
    </w:pPr>
    <w:r>
      <w:rPr>
        <w:noProof/>
        <w:sz w:val="16"/>
        <w:lang w:eastAsia="pt-PT"/>
      </w:rPr>
      <w:drawing>
        <wp:anchor distT="0" distB="0" distL="114300" distR="114300" simplePos="0" relativeHeight="251658240" behindDoc="1" locked="0" layoutInCell="1" allowOverlap="1" wp14:anchorId="15905F45" wp14:editId="43D92966">
          <wp:simplePos x="0" y="0"/>
          <wp:positionH relativeFrom="column">
            <wp:posOffset>0</wp:posOffset>
          </wp:positionH>
          <wp:positionV relativeFrom="paragraph">
            <wp:posOffset>-307801</wp:posOffset>
          </wp:positionV>
          <wp:extent cx="5731510" cy="48260"/>
          <wp:effectExtent l="0" t="0" r="0" b="2540"/>
          <wp:wrapNone/>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pic:cNvPicPr/>
                </pic:nvPicPr>
                <pic:blipFill>
                  <a:blip r:embed="rId1">
                    <a:extLst>
                      <a:ext uri="{28A0092B-C50C-407E-A947-70E740481C1C}">
                        <a14:useLocalDpi xmlns:a14="http://schemas.microsoft.com/office/drawing/2010/main" val="0"/>
                      </a:ext>
                    </a:extLst>
                  </a:blip>
                  <a:stretch>
                    <a:fillRect/>
                  </a:stretch>
                </pic:blipFill>
                <pic:spPr>
                  <a:xfrm>
                    <a:off x="0" y="0"/>
                    <a:ext cx="5731510" cy="48260"/>
                  </a:xfrm>
                  <a:prstGeom prst="rect">
                    <a:avLst/>
                  </a:prstGeom>
                </pic:spPr>
              </pic:pic>
            </a:graphicData>
          </a:graphic>
          <wp14:sizeRelH relativeFrom="page">
            <wp14:pctWidth>0</wp14:pctWidth>
          </wp14:sizeRelH>
          <wp14:sizeRelV relativeFrom="page">
            <wp14:pctHeight>0</wp14:pctHeight>
          </wp14:sizeRelV>
        </wp:anchor>
      </w:drawing>
    </w:r>
    <w:r w:rsidR="008D4B95">
      <w:rPr>
        <w:sz w:val="16"/>
        <w:lang w:bidi="pt-PT"/>
      </w:rPr>
      <w:t>INTEGRAÇÃO DO GÉNERO NA GESTÃO DOS RECURSOS HÍDRICOS – LISTA DE CONTROLO VOLUNTÁRIA</w:t>
    </w:r>
    <w:r w:rsidR="008D4B95">
      <w:rPr>
        <w:sz w:val="16"/>
        <w:lang w:bidi="pt-PT"/>
      </w:rPr>
      <w:tab/>
    </w:r>
    <w:r w:rsidR="008D4B95" w:rsidRPr="008D4B95">
      <w:rPr>
        <w:sz w:val="16"/>
        <w:lang w:bidi="pt-PT"/>
      </w:rPr>
      <w:fldChar w:fldCharType="begin"/>
    </w:r>
    <w:r w:rsidR="008D4B95" w:rsidRPr="008D4B95">
      <w:rPr>
        <w:sz w:val="16"/>
        <w:lang w:bidi="pt-PT"/>
      </w:rPr>
      <w:instrText xml:space="preserve"> PAGE   \* MERGEFORMAT </w:instrText>
    </w:r>
    <w:r w:rsidR="008D4B95" w:rsidRPr="008D4B95">
      <w:rPr>
        <w:sz w:val="16"/>
        <w:lang w:bidi="pt-PT"/>
      </w:rPr>
      <w:fldChar w:fldCharType="separate"/>
    </w:r>
    <w:r w:rsidR="00A51630">
      <w:rPr>
        <w:noProof/>
        <w:sz w:val="16"/>
        <w:lang w:bidi="pt-PT"/>
      </w:rPr>
      <w:t>3</w:t>
    </w:r>
    <w:r w:rsidR="008D4B95" w:rsidRPr="008D4B95">
      <w:rPr>
        <w:noProof/>
        <w:sz w:val="16"/>
        <w:lang w:bidi="pt-PT"/>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05"/>
      <w:gridCol w:w="3005"/>
      <w:gridCol w:w="3005"/>
    </w:tblGrid>
    <w:tr w:rsidR="3B89E51F" w14:paraId="4C48B5BA" w14:textId="77777777" w:rsidTr="3B89E51F">
      <w:trPr>
        <w:trHeight w:val="300"/>
      </w:trPr>
      <w:tc>
        <w:tcPr>
          <w:tcW w:w="3005" w:type="dxa"/>
        </w:tcPr>
        <w:p w14:paraId="488B2C8E" w14:textId="7A5C8AFD" w:rsidR="3B89E51F" w:rsidRDefault="3B89E51F" w:rsidP="3B89E51F">
          <w:pPr>
            <w:pStyle w:val="Header"/>
            <w:ind w:left="-115"/>
          </w:pPr>
        </w:p>
      </w:tc>
      <w:tc>
        <w:tcPr>
          <w:tcW w:w="3005" w:type="dxa"/>
        </w:tcPr>
        <w:p w14:paraId="0CAF128C" w14:textId="4AB30AEB" w:rsidR="3B89E51F" w:rsidRDefault="3B89E51F" w:rsidP="3B89E51F">
          <w:pPr>
            <w:pStyle w:val="Header"/>
            <w:jc w:val="center"/>
          </w:pPr>
        </w:p>
      </w:tc>
      <w:tc>
        <w:tcPr>
          <w:tcW w:w="3005" w:type="dxa"/>
        </w:tcPr>
        <w:p w14:paraId="06015410" w14:textId="1974E6A9" w:rsidR="3B89E51F" w:rsidRDefault="3B89E51F" w:rsidP="3B89E51F">
          <w:pPr>
            <w:pStyle w:val="Header"/>
            <w:ind w:right="-115"/>
            <w:jc w:val="right"/>
          </w:pPr>
        </w:p>
      </w:tc>
    </w:tr>
  </w:tbl>
  <w:p w14:paraId="38B02179" w14:textId="6218B78E" w:rsidR="3B89E51F" w:rsidRDefault="3B89E51F" w:rsidP="3B89E51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7CF993" w14:textId="77777777" w:rsidR="009A4621" w:rsidRDefault="009A4621" w:rsidP="009819C7">
      <w:r>
        <w:separator/>
      </w:r>
    </w:p>
  </w:footnote>
  <w:footnote w:type="continuationSeparator" w:id="0">
    <w:p w14:paraId="64C369B6" w14:textId="77777777" w:rsidR="009A4621" w:rsidRDefault="009A4621" w:rsidP="009819C7">
      <w:r>
        <w:continuationSeparator/>
      </w:r>
    </w:p>
  </w:footnote>
  <w:footnote w:id="1">
    <w:p w14:paraId="54CA3E10" w14:textId="1AB4F201" w:rsidR="007615D9" w:rsidRPr="00B1309C" w:rsidRDefault="007615D9">
      <w:pPr>
        <w:pStyle w:val="FootnoteText"/>
        <w:rPr>
          <w:color w:val="12354E"/>
          <w:lang w:val="da-DK"/>
        </w:rPr>
      </w:pPr>
      <w:r w:rsidRPr="00B1309C">
        <w:rPr>
          <w:rStyle w:val="FootnoteReference"/>
          <w:color w:val="12354E"/>
          <w:lang w:bidi="pt-PT"/>
        </w:rPr>
        <w:footnoteRef/>
      </w:r>
      <w:r w:rsidRPr="00B1309C">
        <w:rPr>
          <w:b/>
          <w:color w:val="12354E"/>
          <w:lang w:bidi="pt-PT"/>
        </w:rPr>
        <w:t xml:space="preserve"> A integração do género na GRH tem que ver com a plena integração das perspetivas de género no planeamento, na gestão e na tomada de decisões sobre a água de uma forma transversal.</w:t>
      </w:r>
      <w:r w:rsidRPr="00B1309C">
        <w:rPr>
          <w:color w:val="12354E"/>
          <w:lang w:bidi="pt-PT"/>
        </w:rPr>
        <w:t xml:space="preserve"> Os mecanismos de integração do género podem incluir quadros, práticas e ferramentas que visam atingir os objetivos de género relacionados com a </w:t>
      </w:r>
      <w:r w:rsidR="000B7B37">
        <w:rPr>
          <w:color w:val="12354E"/>
          <w:lang w:bidi="pt-PT"/>
        </w:rPr>
        <w:t xml:space="preserve">igualdade de </w:t>
      </w:r>
      <w:r w:rsidRPr="00B1309C">
        <w:rPr>
          <w:color w:val="12354E"/>
          <w:lang w:bidi="pt-PT"/>
        </w:rPr>
        <w:t xml:space="preserve">participação, voz e influência na gestão dos recursos hídricos (inquérito sobre o ODS 6.5.1, em </w:t>
      </w:r>
      <w:hyperlink r:id="rId1" w:history="1">
        <w:r w:rsidR="005976AE" w:rsidRPr="0017432A">
          <w:rPr>
            <w:rStyle w:val="Hyperlink"/>
            <w:lang w:bidi="pt-PT"/>
          </w:rPr>
          <w:t>http://iwrmdataportal.unepdhi.org/</w:t>
        </w:r>
      </w:hyperlink>
      <w:r w:rsidRPr="00B1309C">
        <w:rPr>
          <w:color w:val="12354E"/>
          <w:lang w:bidi="pt-PT"/>
        </w:rPr>
        <w:t>).</w:t>
      </w:r>
    </w:p>
  </w:footnote>
  <w:footnote w:id="2">
    <w:p w14:paraId="071D5112" w14:textId="74479B08" w:rsidR="009E459E" w:rsidRPr="009E459E" w:rsidRDefault="009E459E">
      <w:pPr>
        <w:pStyle w:val="FootnoteText"/>
        <w:rPr>
          <w:lang w:val="da-DK"/>
        </w:rPr>
      </w:pPr>
      <w:r w:rsidRPr="00120855">
        <w:rPr>
          <w:rStyle w:val="FootnoteReference"/>
          <w:color w:val="12354E"/>
          <w:lang w:bidi="pt-PT"/>
        </w:rPr>
        <w:footnoteRef/>
      </w:r>
      <w:r w:rsidR="00637B19" w:rsidRPr="00120855">
        <w:rPr>
          <w:color w:val="12354E"/>
          <w:lang w:bidi="pt-PT"/>
        </w:rPr>
        <w:t xml:space="preserve"> </w:t>
      </w:r>
      <w:r w:rsidR="00637B19" w:rsidRPr="00120855">
        <w:rPr>
          <w:color w:val="12354E"/>
          <w:lang w:bidi="pt-PT"/>
        </w:rPr>
        <w:t xml:space="preserve">No Portal de Dados de GIRH está disponível um documento completo do inquérito para descarregamento: </w:t>
      </w:r>
      <w:hyperlink r:id="rId2" w:history="1">
        <w:r w:rsidR="00120855" w:rsidRPr="0017432A">
          <w:rPr>
            <w:rStyle w:val="Hyperlink"/>
            <w:lang w:bidi="pt-PT"/>
          </w:rPr>
          <w:t>http://iwrmdataportal.unepdhi.org/</w:t>
        </w:r>
      </w:hyperlink>
      <w:r w:rsidR="00120855">
        <w:rPr>
          <w:lang w:bidi="pt-PT"/>
        </w:rPr>
        <w:t xml:space="preserve">. </w:t>
      </w:r>
    </w:p>
  </w:footnote>
  <w:footnote w:id="3">
    <w:p w14:paraId="1628534F" w14:textId="4B01E2C8" w:rsidR="00A515A8" w:rsidRPr="00A515A8" w:rsidRDefault="00A515A8">
      <w:pPr>
        <w:pStyle w:val="FootnoteText"/>
        <w:rPr>
          <w:lang w:val="da-DK"/>
        </w:rPr>
      </w:pPr>
      <w:r w:rsidRPr="00A515A8">
        <w:rPr>
          <w:rStyle w:val="FootnoteReference"/>
          <w:color w:val="12354E"/>
          <w:lang w:bidi="pt-PT"/>
        </w:rPr>
        <w:footnoteRef/>
      </w:r>
      <w:r w:rsidRPr="00A515A8">
        <w:rPr>
          <w:color w:val="12354E"/>
          <w:lang w:bidi="pt-PT"/>
        </w:rPr>
        <w:t xml:space="preserve"> </w:t>
      </w:r>
      <w:r w:rsidRPr="00A515A8">
        <w:rPr>
          <w:color w:val="12354E"/>
          <w:lang w:bidi="pt-PT"/>
        </w:rPr>
        <w:t xml:space="preserve">As perguntas desta lista de controlo decorrem das recomendações facultadas no relatório </w:t>
      </w:r>
      <w:r w:rsidRPr="00A515A8">
        <w:rPr>
          <w:b/>
          <w:color w:val="12354E"/>
          <w:lang w:bidi="pt-PT"/>
        </w:rPr>
        <w:t xml:space="preserve">“Realizar progressos na integração da questão de género na gestão de recursos hídricos”, </w:t>
      </w:r>
      <w:r w:rsidRPr="00A515A8">
        <w:rPr>
          <w:color w:val="12354E"/>
          <w:lang w:bidi="pt-PT"/>
        </w:rPr>
        <w:t xml:space="preserve">no qual são facultadas orientação adicional e explicações sobre estratégias de integração. O relatório está disponível em </w:t>
      </w:r>
      <w:hyperlink r:id="rId3" w:history="1">
        <w:r w:rsidR="00BE02D2" w:rsidRPr="0017432A">
          <w:rPr>
            <w:rStyle w:val="Hyperlink"/>
            <w:lang w:bidi="pt-PT"/>
          </w:rPr>
          <w:t>https://www.gwp.org/en/sdg6support/gender/</w:t>
        </w:r>
      </w:hyperlink>
      <w:r w:rsidRPr="00A515A8">
        <w:rPr>
          <w:color w:val="12354E"/>
          <w:lang w:bidi="pt-PT"/>
        </w:rPr>
        <w:t xml:space="preserve">. </w:t>
      </w:r>
    </w:p>
  </w:footnote>
  <w:footnote w:id="4">
    <w:p w14:paraId="4B5AE1C7" w14:textId="62F2D550" w:rsidR="002E2FAB" w:rsidRPr="002E2FAB" w:rsidRDefault="002E2FAB">
      <w:pPr>
        <w:pStyle w:val="FootnoteText"/>
        <w:rPr>
          <w:lang w:val="da-DK"/>
        </w:rPr>
      </w:pPr>
      <w:r w:rsidRPr="002E2FAB">
        <w:rPr>
          <w:rStyle w:val="FootnoteReference"/>
          <w:color w:val="12354E"/>
          <w:lang w:bidi="pt-PT"/>
        </w:rPr>
        <w:footnoteRef/>
      </w:r>
      <w:r w:rsidRPr="002E2FAB">
        <w:rPr>
          <w:color w:val="12354E"/>
          <w:lang w:bidi="pt-PT"/>
        </w:rPr>
        <w:t xml:space="preserve"> </w:t>
      </w:r>
      <w:r w:rsidRPr="002E2FAB">
        <w:rPr>
          <w:b/>
          <w:color w:val="12354E"/>
          <w:lang w:bidi="pt-PT"/>
        </w:rPr>
        <w:t>Igualdade de género</w:t>
      </w:r>
      <w:r w:rsidRPr="002E2FAB">
        <w:rPr>
          <w:color w:val="12354E"/>
          <w:lang w:bidi="pt-PT"/>
        </w:rPr>
        <w:t xml:space="preserve"> é a igualdade de direitos, responsabilidades e oportunidades entre mulheres, homens, raparigas e rapazes</w:t>
      </w:r>
      <w:r w:rsidR="005616F3">
        <w:rPr>
          <w:color w:val="12354E"/>
          <w:lang w:bidi="pt-PT"/>
        </w:rPr>
        <w:t xml:space="preserve"> em toda a sua diversidade</w:t>
      </w:r>
      <w:r w:rsidRPr="002E2FAB">
        <w:rPr>
          <w:color w:val="12354E"/>
          <w:lang w:bidi="pt-PT"/>
        </w:rPr>
        <w:t xml:space="preserve">. A igualdade de género implica que os interesses, necessidades e prioridades de mulheres e homens sejam tidos em consideração, reconhecendo a diversidade de diferentes grupos de mulheres e homens (ONU Mulheres, 2023: </w:t>
      </w:r>
      <w:hyperlink r:id="rId4" w:history="1">
        <w:r w:rsidR="00BC7C21" w:rsidRPr="00E4269D">
          <w:rPr>
            <w:rStyle w:val="Hyperlink"/>
            <w:lang w:bidi="pt-PT"/>
          </w:rPr>
          <w:t>Gender Equality Glossary</w:t>
        </w:r>
      </w:hyperlink>
      <w:r w:rsidRPr="002E2FAB">
        <w:rPr>
          <w:color w:val="12354E"/>
          <w:lang w:bidi="pt-PT"/>
        </w:rPr>
        <w:t>).</w:t>
      </w:r>
    </w:p>
  </w:footnote>
  <w:footnote w:id="5">
    <w:p w14:paraId="7E2D8A2E" w14:textId="15C5AB98" w:rsidR="00155108" w:rsidRPr="00155108" w:rsidRDefault="00155108">
      <w:pPr>
        <w:pStyle w:val="FootnoteText"/>
        <w:rPr>
          <w:lang w:val="da-DK"/>
        </w:rPr>
      </w:pPr>
      <w:r w:rsidRPr="00155108">
        <w:rPr>
          <w:rStyle w:val="FootnoteReference"/>
          <w:color w:val="12354E"/>
          <w:lang w:bidi="pt-PT"/>
        </w:rPr>
        <w:footnoteRef/>
      </w:r>
      <w:r w:rsidRPr="00155108">
        <w:rPr>
          <w:b/>
          <w:color w:val="12354E"/>
          <w:lang w:bidi="pt-PT"/>
        </w:rPr>
        <w:t xml:space="preserve"> </w:t>
      </w:r>
      <w:r w:rsidRPr="00155108">
        <w:rPr>
          <w:b/>
          <w:color w:val="12354E"/>
          <w:lang w:bidi="pt-PT"/>
        </w:rPr>
        <w:t>Financiamento para GRH:</w:t>
      </w:r>
      <w:r w:rsidRPr="00155108">
        <w:rPr>
          <w:color w:val="12354E"/>
          <w:lang w:bidi="pt-PT"/>
        </w:rPr>
        <w:t xml:space="preserve"> as afetações de verbas para recursos hídricos podem ser incluídas em várias categorias orçamentais ou em diferentes documentos de investimento relativos aos fundos do governo. As atividades de GRH ou GIRH são as atividades de governação e gestão de recursos hídricos que requerem financiamento; por exemplo: políticas, elaboração de leis e planeamento, robustecimento institucional, coordenação, participação das partes interessadas, reforço de capacidades e instrumentos de gestão, como investigação e estudos, avaliações ambientais e de género, recolha de dados, monitorização, etc. (do inquérito sobre o ODS 6.5.1 de 2023, disponível em </w:t>
      </w:r>
      <w:hyperlink r:id="rId5" w:history="1">
        <w:r w:rsidR="00BC198D" w:rsidRPr="0017432A">
          <w:rPr>
            <w:rStyle w:val="Hyperlink"/>
            <w:lang w:bidi="pt-PT"/>
          </w:rPr>
          <w:t>http://iwrmdataportal.unepdhi.org/</w:t>
        </w:r>
      </w:hyperlink>
      <w:r w:rsidRPr="00155108">
        <w:rPr>
          <w:color w:val="12354E"/>
          <w:lang w:bidi="pt-PT"/>
        </w:rPr>
        <w:t xml:space="preserve">). </w:t>
      </w:r>
    </w:p>
  </w:footnote>
  <w:footnote w:id="6">
    <w:p w14:paraId="1405A6B9" w14:textId="17E4169C" w:rsidR="00297A2E" w:rsidRPr="00297A2E" w:rsidRDefault="00297A2E">
      <w:pPr>
        <w:pStyle w:val="FootnoteText"/>
        <w:rPr>
          <w:lang w:val="da-DK"/>
        </w:rPr>
      </w:pPr>
      <w:r w:rsidRPr="00297A2E">
        <w:rPr>
          <w:rStyle w:val="FootnoteReference"/>
          <w:color w:val="12354E"/>
          <w:lang w:bidi="pt-PT"/>
        </w:rPr>
        <w:footnoteRef/>
      </w:r>
      <w:r w:rsidRPr="00297A2E">
        <w:rPr>
          <w:b/>
          <w:color w:val="12354E"/>
          <w:lang w:bidi="pt-PT"/>
        </w:rPr>
        <w:t xml:space="preserve"> </w:t>
      </w:r>
      <w:r w:rsidRPr="00297A2E">
        <w:rPr>
          <w:b/>
          <w:color w:val="12354E"/>
          <w:lang w:bidi="pt-PT"/>
        </w:rPr>
        <w:t>Ajuda pública ao desenvolvimento (APD)</w:t>
      </w:r>
      <w:r w:rsidRPr="00297A2E">
        <w:rPr>
          <w:color w:val="12354E"/>
          <w:lang w:bidi="pt-PT"/>
        </w:rPr>
        <w:t xml:space="preserve"> é a ajuda estatal que promove e visa especificamente o desenvolvimento económico e o bem-estar dos países em desenvolvimento (OCDE, 2023: </w:t>
      </w:r>
      <w:hyperlink r:id="rId6" w:history="1">
        <w:r w:rsidR="00A2743C" w:rsidRPr="00A2743C">
          <w:rPr>
            <w:rStyle w:val="Hyperlink"/>
            <w:lang w:bidi="pt-PT"/>
          </w:rPr>
          <w:t>Official Development Assistance</w:t>
        </w:r>
      </w:hyperlink>
      <w:r w:rsidRPr="00297A2E">
        <w:rPr>
          <w:color w:val="12354E"/>
          <w:lang w:bidi="pt-PT"/>
        </w:rPr>
        <w:t>).</w:t>
      </w:r>
    </w:p>
  </w:footnote>
  <w:footnote w:id="7">
    <w:p w14:paraId="14F90EE9" w14:textId="4C821B1E" w:rsidR="00794A72" w:rsidRPr="00794A72" w:rsidRDefault="00794A72" w:rsidP="007F7182">
      <w:pPr>
        <w:pStyle w:val="EndnoteText"/>
        <w:rPr>
          <w:lang w:val="da-DK"/>
        </w:rPr>
      </w:pPr>
      <w:r w:rsidRPr="00794A72">
        <w:rPr>
          <w:rStyle w:val="FootnoteReference"/>
          <w:color w:val="12354E"/>
          <w:lang w:bidi="pt-PT"/>
        </w:rPr>
        <w:footnoteRef/>
      </w:r>
      <w:r w:rsidRPr="00794A72">
        <w:rPr>
          <w:color w:val="12354E"/>
          <w:lang w:bidi="pt-PT"/>
        </w:rPr>
        <w:t xml:space="preserve"> </w:t>
      </w:r>
      <w:r w:rsidRPr="00794A72">
        <w:rPr>
          <w:b/>
          <w:color w:val="12354E"/>
          <w:lang w:bidi="pt-PT"/>
        </w:rPr>
        <w:t xml:space="preserve">Paridade de género </w:t>
      </w:r>
      <w:r w:rsidRPr="00794A72">
        <w:rPr>
          <w:color w:val="12354E"/>
          <w:lang w:bidi="pt-PT"/>
        </w:rPr>
        <w:t xml:space="preserve">é um conceito numérico e diz respeito à igualdade relativa em termos de números e proporções entre mulheres, homens, raparigas e rapazes. A paridade de género é frequentemente calculada como a razão entre os valores feminino e masculino de um dado indicador (Divisão de Estatística da ONU, 2016: </w:t>
      </w:r>
      <w:hyperlink r:id="rId7" w:history="1">
        <w:r w:rsidR="00BE250A" w:rsidRPr="00D91D22">
          <w:rPr>
            <w:rStyle w:val="Hyperlink"/>
            <w:lang w:bidi="pt-PT"/>
          </w:rPr>
          <w:t>Integrating a Gender Perspective into Statistics</w:t>
        </w:r>
      </w:hyperlink>
      <w:r w:rsidRPr="00794A72">
        <w:rPr>
          <w:color w:val="12354E"/>
          <w:lang w:bidi="pt-PT"/>
        </w:rPr>
        <w:t>).</w:t>
      </w:r>
    </w:p>
  </w:footnote>
  <w:footnote w:id="8">
    <w:p w14:paraId="449C986E" w14:textId="2CBF2981" w:rsidR="003B5F0A" w:rsidRPr="00EE5505" w:rsidRDefault="003B5F0A" w:rsidP="00290879">
      <w:pPr>
        <w:pStyle w:val="FootnoteText"/>
        <w:rPr>
          <w:color w:val="12354E"/>
          <w:lang w:val="da-DK"/>
        </w:rPr>
      </w:pPr>
      <w:r w:rsidRPr="003B5F0A">
        <w:rPr>
          <w:rStyle w:val="FootnoteReference"/>
          <w:color w:val="12354E"/>
          <w:lang w:bidi="pt-PT"/>
        </w:rPr>
        <w:footnoteRef/>
      </w:r>
      <w:r w:rsidRPr="003B5F0A">
        <w:rPr>
          <w:color w:val="12354E"/>
          <w:lang w:bidi="pt-PT"/>
        </w:rPr>
        <w:t xml:space="preserve"> </w:t>
      </w:r>
      <w:r w:rsidRPr="003B5F0A">
        <w:rPr>
          <w:b/>
          <w:color w:val="12354E"/>
          <w:lang w:bidi="pt-PT"/>
        </w:rPr>
        <w:t>Participação e representação com equilíbrio de género</w:t>
      </w:r>
      <w:r w:rsidRPr="003B5F0A">
        <w:rPr>
          <w:color w:val="12354E"/>
          <w:lang w:bidi="pt-PT"/>
        </w:rPr>
        <w:t xml:space="preserve"> têm que ver com a representação substantiva: se as mulheres conseguem exercer influência real na formulação de políticas e leis e se as suas opiniões são tão valorizadas como as dos seus homólogos masculinos. </w:t>
      </w:r>
      <w:r w:rsidR="001B6341" w:rsidRPr="001B6341">
        <w:rPr>
          <w:rStyle w:val="markedcontent"/>
          <w:color w:val="12354E"/>
          <w:lang w:bidi="pt-PT"/>
        </w:rPr>
        <w:t xml:space="preserve">Para alcançar uma representação com equilíbrio de género, é habitualmente necessária uma combinação de iniciativas legislativas e políticas a fim de aumentar o número de mulheres dispostas a entrar na vida política ou pública e facilitar o seu progresso uma vez em funções </w:t>
      </w:r>
      <w:r w:rsidRPr="003B5F0A">
        <w:rPr>
          <w:color w:val="12354E"/>
          <w:lang w:bidi="pt-PT"/>
        </w:rPr>
        <w:t xml:space="preserve">(OCDE, 2015: </w:t>
      </w:r>
      <w:hyperlink r:id="rId8" w:history="1">
        <w:r w:rsidR="00290879" w:rsidRPr="00290879">
          <w:rPr>
            <w:rStyle w:val="Hyperlink"/>
            <w:lang w:bidi="pt-PT"/>
          </w:rPr>
          <w:t>OECD Toolkit for Mainstreaming and Implementing Gender Equality</w:t>
        </w:r>
      </w:hyperlink>
      <w:r w:rsidRPr="003B5F0A">
        <w:rPr>
          <w:color w:val="12354E"/>
          <w:lang w:bidi="pt-PT"/>
        </w:rPr>
        <w:t>).</w:t>
      </w:r>
    </w:p>
  </w:footnote>
  <w:footnote w:id="9">
    <w:p w14:paraId="78B3E485" w14:textId="633F9620" w:rsidR="006F0100" w:rsidRPr="006F0100" w:rsidRDefault="006F0100">
      <w:pPr>
        <w:pStyle w:val="FootnoteText"/>
        <w:rPr>
          <w:lang w:val="da-DK"/>
        </w:rPr>
      </w:pPr>
      <w:r w:rsidRPr="00EE5505">
        <w:rPr>
          <w:rStyle w:val="FootnoteReference"/>
          <w:color w:val="12354E"/>
          <w:lang w:bidi="pt-PT"/>
        </w:rPr>
        <w:footnoteRef/>
      </w:r>
      <w:r w:rsidRPr="00EE5505">
        <w:rPr>
          <w:color w:val="12354E"/>
          <w:lang w:bidi="pt-PT"/>
        </w:rPr>
        <w:t xml:space="preserve"> </w:t>
      </w:r>
      <w:r w:rsidRPr="00EE5505">
        <w:rPr>
          <w:b/>
          <w:color w:val="12354E"/>
          <w:lang w:bidi="pt-PT"/>
        </w:rPr>
        <w:t>Indicadores ou dados específicos de género</w:t>
      </w:r>
      <w:r w:rsidRPr="00EE5505">
        <w:rPr>
          <w:color w:val="12354E"/>
          <w:lang w:bidi="pt-PT"/>
        </w:rPr>
        <w:t xml:space="preserve"> são indicadores ou dados que necessitam explicitamente de desagregação por sexo e/ou fazem referência à igualdade de género como objetivo subjacente (ONU Mulheres, Progress on the Sustainable Development Goals: </w:t>
      </w:r>
      <w:hyperlink r:id="rId9" w:history="1">
        <w:r w:rsidR="006E1F6F" w:rsidRPr="00847B0A">
          <w:rPr>
            <w:rStyle w:val="Hyperlink"/>
            <w:lang w:bidi="pt-PT"/>
          </w:rPr>
          <w:t>The Gender Snapshot 2022, 2022</w:t>
        </w:r>
      </w:hyperlink>
      <w:r w:rsidRPr="00EE5505">
        <w:rPr>
          <w:color w:val="12354E"/>
          <w:lang w:bidi="pt-PT"/>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B8B1C2" w14:textId="3606ED6F" w:rsidR="0019531E" w:rsidRPr="00D21046" w:rsidRDefault="00345F82" w:rsidP="00ED744C">
    <w:pPr>
      <w:pStyle w:val="Header"/>
      <w:jc w:val="right"/>
      <w:rPr>
        <w:color w:val="323E4F" w:themeColor="text2" w:themeShade="BF"/>
        <w:sz w:val="16"/>
        <w:szCs w:val="16"/>
      </w:rPr>
    </w:pPr>
    <w:r>
      <w:rPr>
        <w:noProof/>
        <w:color w:val="323E4F" w:themeColor="text2" w:themeShade="BF"/>
        <w:sz w:val="16"/>
        <w:lang w:eastAsia="pt-PT"/>
      </w:rPr>
      <w:drawing>
        <wp:anchor distT="0" distB="0" distL="114300" distR="114300" simplePos="0" relativeHeight="251659264" behindDoc="1" locked="0" layoutInCell="1" allowOverlap="1" wp14:anchorId="42CF8FB2" wp14:editId="2EE014E5">
          <wp:simplePos x="0" y="0"/>
          <wp:positionH relativeFrom="column">
            <wp:posOffset>5376</wp:posOffset>
          </wp:positionH>
          <wp:positionV relativeFrom="paragraph">
            <wp:posOffset>-261620</wp:posOffset>
          </wp:positionV>
          <wp:extent cx="626302" cy="521918"/>
          <wp:effectExtent l="0" t="0" r="0" b="0"/>
          <wp:wrapNone/>
          <wp:docPr id="22" name="Picture 22" descr="A picture containing text, outdoor,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descr="A picture containing text, outdoor, sign&#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626302" cy="521918"/>
                  </a:xfrm>
                  <a:prstGeom prst="rect">
                    <a:avLst/>
                  </a:prstGeom>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05"/>
      <w:gridCol w:w="3005"/>
      <w:gridCol w:w="3005"/>
    </w:tblGrid>
    <w:tr w:rsidR="3B89E51F" w14:paraId="20B00024" w14:textId="77777777" w:rsidTr="3B89E51F">
      <w:trPr>
        <w:trHeight w:val="300"/>
      </w:trPr>
      <w:tc>
        <w:tcPr>
          <w:tcW w:w="3005" w:type="dxa"/>
        </w:tcPr>
        <w:p w14:paraId="4C4E4F89" w14:textId="37B810B7" w:rsidR="3B89E51F" w:rsidRDefault="3B89E51F" w:rsidP="3B89E51F">
          <w:pPr>
            <w:pStyle w:val="Header"/>
            <w:ind w:left="-115"/>
          </w:pPr>
        </w:p>
      </w:tc>
      <w:tc>
        <w:tcPr>
          <w:tcW w:w="3005" w:type="dxa"/>
        </w:tcPr>
        <w:p w14:paraId="49C91C16" w14:textId="429E59BF" w:rsidR="3B89E51F" w:rsidRDefault="3B89E51F" w:rsidP="3B89E51F">
          <w:pPr>
            <w:pStyle w:val="Header"/>
            <w:jc w:val="center"/>
          </w:pPr>
        </w:p>
      </w:tc>
      <w:tc>
        <w:tcPr>
          <w:tcW w:w="3005" w:type="dxa"/>
        </w:tcPr>
        <w:p w14:paraId="1001BEAA" w14:textId="7D6A62D6" w:rsidR="3B89E51F" w:rsidRDefault="3B89E51F" w:rsidP="3B89E51F">
          <w:pPr>
            <w:pStyle w:val="Header"/>
            <w:ind w:right="-115"/>
            <w:jc w:val="right"/>
          </w:pPr>
        </w:p>
      </w:tc>
    </w:tr>
  </w:tbl>
  <w:p w14:paraId="5EEFCE60" w14:textId="52B9C63F" w:rsidR="3B89E51F" w:rsidRDefault="3B89E51F" w:rsidP="3B89E51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DCD09230"/>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0FF803E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72244EA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96A99D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769A769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9E7684D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F31E717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5840F23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85FEC53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1EEB23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3ED4881"/>
    <w:multiLevelType w:val="hybridMultilevel"/>
    <w:tmpl w:val="98A09956"/>
    <w:lvl w:ilvl="0" w:tplc="F15E25DA">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19EFF1A"/>
    <w:multiLevelType w:val="hybridMultilevel"/>
    <w:tmpl w:val="6DF61308"/>
    <w:lvl w:ilvl="0" w:tplc="8164535A">
      <w:start w:val="1"/>
      <w:numFmt w:val="bullet"/>
      <w:lvlText w:val=""/>
      <w:lvlJc w:val="left"/>
      <w:pPr>
        <w:ind w:left="720" w:hanging="360"/>
      </w:pPr>
      <w:rPr>
        <w:rFonts w:ascii="Symbol" w:hAnsi="Symbol" w:hint="default"/>
      </w:rPr>
    </w:lvl>
    <w:lvl w:ilvl="1" w:tplc="222E82B8">
      <w:start w:val="1"/>
      <w:numFmt w:val="bullet"/>
      <w:lvlText w:val="o"/>
      <w:lvlJc w:val="left"/>
      <w:pPr>
        <w:ind w:left="1440" w:hanging="360"/>
      </w:pPr>
      <w:rPr>
        <w:rFonts w:ascii="Courier New" w:hAnsi="Courier New" w:hint="default"/>
      </w:rPr>
    </w:lvl>
    <w:lvl w:ilvl="2" w:tplc="2F509A04">
      <w:start w:val="1"/>
      <w:numFmt w:val="bullet"/>
      <w:lvlText w:val=""/>
      <w:lvlJc w:val="left"/>
      <w:pPr>
        <w:ind w:left="2160" w:hanging="360"/>
      </w:pPr>
      <w:rPr>
        <w:rFonts w:ascii="Wingdings" w:hAnsi="Wingdings" w:hint="default"/>
      </w:rPr>
    </w:lvl>
    <w:lvl w:ilvl="3" w:tplc="1BA04A52">
      <w:start w:val="1"/>
      <w:numFmt w:val="bullet"/>
      <w:lvlText w:val=""/>
      <w:lvlJc w:val="left"/>
      <w:pPr>
        <w:ind w:left="2880" w:hanging="360"/>
      </w:pPr>
      <w:rPr>
        <w:rFonts w:ascii="Symbol" w:hAnsi="Symbol" w:hint="default"/>
      </w:rPr>
    </w:lvl>
    <w:lvl w:ilvl="4" w:tplc="B254B2F0">
      <w:start w:val="1"/>
      <w:numFmt w:val="bullet"/>
      <w:lvlText w:val="o"/>
      <w:lvlJc w:val="left"/>
      <w:pPr>
        <w:ind w:left="3600" w:hanging="360"/>
      </w:pPr>
      <w:rPr>
        <w:rFonts w:ascii="Courier New" w:hAnsi="Courier New" w:hint="default"/>
      </w:rPr>
    </w:lvl>
    <w:lvl w:ilvl="5" w:tplc="39B8C9CA">
      <w:start w:val="1"/>
      <w:numFmt w:val="bullet"/>
      <w:lvlText w:val=""/>
      <w:lvlJc w:val="left"/>
      <w:pPr>
        <w:ind w:left="4320" w:hanging="360"/>
      </w:pPr>
      <w:rPr>
        <w:rFonts w:ascii="Wingdings" w:hAnsi="Wingdings" w:hint="default"/>
      </w:rPr>
    </w:lvl>
    <w:lvl w:ilvl="6" w:tplc="042EB064">
      <w:start w:val="1"/>
      <w:numFmt w:val="bullet"/>
      <w:lvlText w:val=""/>
      <w:lvlJc w:val="left"/>
      <w:pPr>
        <w:ind w:left="5040" w:hanging="360"/>
      </w:pPr>
      <w:rPr>
        <w:rFonts w:ascii="Symbol" w:hAnsi="Symbol" w:hint="default"/>
      </w:rPr>
    </w:lvl>
    <w:lvl w:ilvl="7" w:tplc="79121DC4">
      <w:start w:val="1"/>
      <w:numFmt w:val="bullet"/>
      <w:lvlText w:val="o"/>
      <w:lvlJc w:val="left"/>
      <w:pPr>
        <w:ind w:left="5760" w:hanging="360"/>
      </w:pPr>
      <w:rPr>
        <w:rFonts w:ascii="Courier New" w:hAnsi="Courier New" w:hint="default"/>
      </w:rPr>
    </w:lvl>
    <w:lvl w:ilvl="8" w:tplc="7278CBA2">
      <w:start w:val="1"/>
      <w:numFmt w:val="bullet"/>
      <w:lvlText w:val=""/>
      <w:lvlJc w:val="left"/>
      <w:pPr>
        <w:ind w:left="6480" w:hanging="360"/>
      </w:pPr>
      <w:rPr>
        <w:rFonts w:ascii="Wingdings" w:hAnsi="Wingdings" w:hint="default"/>
      </w:rPr>
    </w:lvl>
  </w:abstractNum>
  <w:abstractNum w:abstractNumId="12" w15:restartNumberingAfterBreak="0">
    <w:nsid w:val="19FF0F5A"/>
    <w:multiLevelType w:val="multilevel"/>
    <w:tmpl w:val="37D407B4"/>
    <w:lvl w:ilvl="0">
      <w:start w:val="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3" w15:restartNumberingAfterBreak="0">
    <w:nsid w:val="2EDC6BF3"/>
    <w:multiLevelType w:val="hybridMultilevel"/>
    <w:tmpl w:val="1D1E5CBE"/>
    <w:lvl w:ilvl="0" w:tplc="E6ECACFA">
      <w:start w:val="1"/>
      <w:numFmt w:val="decimal"/>
      <w:lvlText w:val="%1."/>
      <w:lvlJc w:val="left"/>
      <w:pPr>
        <w:ind w:left="795" w:hanging="435"/>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359853CF"/>
    <w:multiLevelType w:val="hybridMultilevel"/>
    <w:tmpl w:val="5E2C327C"/>
    <w:lvl w:ilvl="0" w:tplc="E6ECACFA">
      <w:start w:val="1"/>
      <w:numFmt w:val="decimal"/>
      <w:lvlText w:val="%1."/>
      <w:lvlJc w:val="left"/>
      <w:pPr>
        <w:ind w:left="795" w:hanging="435"/>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38747DAF"/>
    <w:multiLevelType w:val="multilevel"/>
    <w:tmpl w:val="F69A3B60"/>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6" w15:restartNumberingAfterBreak="0">
    <w:nsid w:val="3B057626"/>
    <w:multiLevelType w:val="multilevel"/>
    <w:tmpl w:val="D354D5BC"/>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7" w15:restartNumberingAfterBreak="0">
    <w:nsid w:val="3F7C4656"/>
    <w:multiLevelType w:val="hybridMultilevel"/>
    <w:tmpl w:val="AC40BEBC"/>
    <w:lvl w:ilvl="0" w:tplc="DAC08ABC">
      <w:start w:val="1"/>
      <w:numFmt w:val="bullet"/>
      <w:pStyle w:val="ListParagraph"/>
      <w:lvlText w:val=""/>
      <w:lvlJc w:val="left"/>
      <w:pPr>
        <w:ind w:left="720" w:hanging="360"/>
      </w:pPr>
      <w:rPr>
        <w:rFonts w:ascii="Symbol" w:hAnsi="Symbol" w:hint="default"/>
        <w:color w:val="20A6CA" w:themeColor="accent2"/>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356391827">
    <w:abstractNumId w:val="11"/>
  </w:num>
  <w:num w:numId="2" w16cid:durableId="351762519">
    <w:abstractNumId w:val="10"/>
  </w:num>
  <w:num w:numId="3" w16cid:durableId="502818779">
    <w:abstractNumId w:val="17"/>
  </w:num>
  <w:num w:numId="4" w16cid:durableId="303462775">
    <w:abstractNumId w:val="0"/>
  </w:num>
  <w:num w:numId="5" w16cid:durableId="1661811766">
    <w:abstractNumId w:val="1"/>
  </w:num>
  <w:num w:numId="6" w16cid:durableId="1299258555">
    <w:abstractNumId w:val="2"/>
  </w:num>
  <w:num w:numId="7" w16cid:durableId="21522102">
    <w:abstractNumId w:val="3"/>
  </w:num>
  <w:num w:numId="8" w16cid:durableId="1665543659">
    <w:abstractNumId w:val="8"/>
  </w:num>
  <w:num w:numId="9" w16cid:durableId="1686322209">
    <w:abstractNumId w:val="4"/>
  </w:num>
  <w:num w:numId="10" w16cid:durableId="1790466662">
    <w:abstractNumId w:val="5"/>
  </w:num>
  <w:num w:numId="11" w16cid:durableId="631903958">
    <w:abstractNumId w:val="6"/>
  </w:num>
  <w:num w:numId="12" w16cid:durableId="833911402">
    <w:abstractNumId w:val="7"/>
  </w:num>
  <w:num w:numId="13" w16cid:durableId="1250114275">
    <w:abstractNumId w:val="9"/>
  </w:num>
  <w:num w:numId="14" w16cid:durableId="251789968">
    <w:abstractNumId w:val="14"/>
  </w:num>
  <w:num w:numId="15" w16cid:durableId="1031303986">
    <w:abstractNumId w:val="13"/>
  </w:num>
  <w:num w:numId="16" w16cid:durableId="263542053">
    <w:abstractNumId w:val="15"/>
  </w:num>
  <w:num w:numId="17" w16cid:durableId="260526133">
    <w:abstractNumId w:val="16"/>
  </w:num>
  <w:num w:numId="18" w16cid:durableId="369451816">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20"/>
  <w:hyphenationZone w:val="425"/>
  <w:characterSpacingControl w:val="doNotCompress"/>
  <w:hdrShapeDefaults>
    <o:shapedefaults v:ext="edit" spidmax="4097"/>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43F19"/>
    <w:rsid w:val="00013A13"/>
    <w:rsid w:val="00014C14"/>
    <w:rsid w:val="00026F5A"/>
    <w:rsid w:val="00032219"/>
    <w:rsid w:val="000417D2"/>
    <w:rsid w:val="000421CD"/>
    <w:rsid w:val="00060EC4"/>
    <w:rsid w:val="00064C83"/>
    <w:rsid w:val="00072A4A"/>
    <w:rsid w:val="000741C2"/>
    <w:rsid w:val="000753E2"/>
    <w:rsid w:val="00086E00"/>
    <w:rsid w:val="00093603"/>
    <w:rsid w:val="000B57E1"/>
    <w:rsid w:val="000B7B37"/>
    <w:rsid w:val="000C284B"/>
    <w:rsid w:val="000C6D88"/>
    <w:rsid w:val="000F748F"/>
    <w:rsid w:val="00101A44"/>
    <w:rsid w:val="00103A4B"/>
    <w:rsid w:val="0011261C"/>
    <w:rsid w:val="00120855"/>
    <w:rsid w:val="001226CD"/>
    <w:rsid w:val="001236FA"/>
    <w:rsid w:val="0012460F"/>
    <w:rsid w:val="001348B4"/>
    <w:rsid w:val="001359BE"/>
    <w:rsid w:val="00137A02"/>
    <w:rsid w:val="001444DB"/>
    <w:rsid w:val="00151782"/>
    <w:rsid w:val="001549B3"/>
    <w:rsid w:val="00155108"/>
    <w:rsid w:val="00171B5C"/>
    <w:rsid w:val="00174110"/>
    <w:rsid w:val="00174129"/>
    <w:rsid w:val="0018574F"/>
    <w:rsid w:val="00187695"/>
    <w:rsid w:val="0019109F"/>
    <w:rsid w:val="001938CC"/>
    <w:rsid w:val="0019531E"/>
    <w:rsid w:val="0019594B"/>
    <w:rsid w:val="001A226E"/>
    <w:rsid w:val="001A5CE4"/>
    <w:rsid w:val="001B6341"/>
    <w:rsid w:val="001C7CCF"/>
    <w:rsid w:val="001D4FE4"/>
    <w:rsid w:val="001D71EC"/>
    <w:rsid w:val="001E3DD4"/>
    <w:rsid w:val="001E4913"/>
    <w:rsid w:val="002176B0"/>
    <w:rsid w:val="002177D3"/>
    <w:rsid w:val="00217A87"/>
    <w:rsid w:val="002200EF"/>
    <w:rsid w:val="00224169"/>
    <w:rsid w:val="002335DA"/>
    <w:rsid w:val="00235F7A"/>
    <w:rsid w:val="00242C7B"/>
    <w:rsid w:val="00243145"/>
    <w:rsid w:val="00244D2A"/>
    <w:rsid w:val="0024551D"/>
    <w:rsid w:val="002456A2"/>
    <w:rsid w:val="00251491"/>
    <w:rsid w:val="00267D35"/>
    <w:rsid w:val="002729F8"/>
    <w:rsid w:val="002827E6"/>
    <w:rsid w:val="0028751E"/>
    <w:rsid w:val="00290879"/>
    <w:rsid w:val="00296D4E"/>
    <w:rsid w:val="002972BC"/>
    <w:rsid w:val="00297A2E"/>
    <w:rsid w:val="002A1C96"/>
    <w:rsid w:val="002A30EE"/>
    <w:rsid w:val="002B08AA"/>
    <w:rsid w:val="002D031F"/>
    <w:rsid w:val="002D4607"/>
    <w:rsid w:val="002D4CF2"/>
    <w:rsid w:val="002D6112"/>
    <w:rsid w:val="002E2FAB"/>
    <w:rsid w:val="002E38BF"/>
    <w:rsid w:val="002F13BE"/>
    <w:rsid w:val="003056B4"/>
    <w:rsid w:val="00315F18"/>
    <w:rsid w:val="00321419"/>
    <w:rsid w:val="00322694"/>
    <w:rsid w:val="00325DB3"/>
    <w:rsid w:val="003274DB"/>
    <w:rsid w:val="00345F82"/>
    <w:rsid w:val="0034710D"/>
    <w:rsid w:val="00360FAA"/>
    <w:rsid w:val="00361655"/>
    <w:rsid w:val="00362E22"/>
    <w:rsid w:val="00363138"/>
    <w:rsid w:val="00370AB2"/>
    <w:rsid w:val="003731A5"/>
    <w:rsid w:val="003732C1"/>
    <w:rsid w:val="00382FD3"/>
    <w:rsid w:val="003867BA"/>
    <w:rsid w:val="003A7888"/>
    <w:rsid w:val="003B5F0A"/>
    <w:rsid w:val="003C0692"/>
    <w:rsid w:val="003C06F4"/>
    <w:rsid w:val="003C2E29"/>
    <w:rsid w:val="003D7EC1"/>
    <w:rsid w:val="003E17A0"/>
    <w:rsid w:val="003E2620"/>
    <w:rsid w:val="003F44D2"/>
    <w:rsid w:val="003F6568"/>
    <w:rsid w:val="00405023"/>
    <w:rsid w:val="00405460"/>
    <w:rsid w:val="004134D1"/>
    <w:rsid w:val="004141A9"/>
    <w:rsid w:val="004267D4"/>
    <w:rsid w:val="004309C0"/>
    <w:rsid w:val="00434331"/>
    <w:rsid w:val="00444243"/>
    <w:rsid w:val="0044534B"/>
    <w:rsid w:val="004500D5"/>
    <w:rsid w:val="00455766"/>
    <w:rsid w:val="0046798F"/>
    <w:rsid w:val="00483DB1"/>
    <w:rsid w:val="00485D3B"/>
    <w:rsid w:val="004A5D56"/>
    <w:rsid w:val="004C10EC"/>
    <w:rsid w:val="004D68E5"/>
    <w:rsid w:val="004F4F46"/>
    <w:rsid w:val="005004E0"/>
    <w:rsid w:val="00527C02"/>
    <w:rsid w:val="00530BA8"/>
    <w:rsid w:val="005410E9"/>
    <w:rsid w:val="005426D5"/>
    <w:rsid w:val="00543760"/>
    <w:rsid w:val="005458BB"/>
    <w:rsid w:val="005616F3"/>
    <w:rsid w:val="00563966"/>
    <w:rsid w:val="0057073D"/>
    <w:rsid w:val="00573DEF"/>
    <w:rsid w:val="00577C5F"/>
    <w:rsid w:val="005976AA"/>
    <w:rsid w:val="005976AE"/>
    <w:rsid w:val="005B11BC"/>
    <w:rsid w:val="005C0751"/>
    <w:rsid w:val="005C4351"/>
    <w:rsid w:val="005C7E25"/>
    <w:rsid w:val="005D6D05"/>
    <w:rsid w:val="005D7A49"/>
    <w:rsid w:val="005E6318"/>
    <w:rsid w:val="005F178D"/>
    <w:rsid w:val="0060650B"/>
    <w:rsid w:val="006101CE"/>
    <w:rsid w:val="00611021"/>
    <w:rsid w:val="006114D9"/>
    <w:rsid w:val="00611810"/>
    <w:rsid w:val="00622966"/>
    <w:rsid w:val="00630F33"/>
    <w:rsid w:val="00637B19"/>
    <w:rsid w:val="00661762"/>
    <w:rsid w:val="00670D82"/>
    <w:rsid w:val="00677B9C"/>
    <w:rsid w:val="00686FA1"/>
    <w:rsid w:val="00692EF7"/>
    <w:rsid w:val="0069465E"/>
    <w:rsid w:val="0069472D"/>
    <w:rsid w:val="006A7BDE"/>
    <w:rsid w:val="006C4EC8"/>
    <w:rsid w:val="006D0208"/>
    <w:rsid w:val="006D18D1"/>
    <w:rsid w:val="006D2C9C"/>
    <w:rsid w:val="006E1F6F"/>
    <w:rsid w:val="006E2EAE"/>
    <w:rsid w:val="006E5A9D"/>
    <w:rsid w:val="006E6C7D"/>
    <w:rsid w:val="006F0100"/>
    <w:rsid w:val="006F203B"/>
    <w:rsid w:val="006F5130"/>
    <w:rsid w:val="00703E9E"/>
    <w:rsid w:val="007216EF"/>
    <w:rsid w:val="007221C3"/>
    <w:rsid w:val="0074182F"/>
    <w:rsid w:val="0074585A"/>
    <w:rsid w:val="007512D5"/>
    <w:rsid w:val="00753472"/>
    <w:rsid w:val="007615D9"/>
    <w:rsid w:val="007626D9"/>
    <w:rsid w:val="007635FD"/>
    <w:rsid w:val="00766902"/>
    <w:rsid w:val="0077085E"/>
    <w:rsid w:val="00773B25"/>
    <w:rsid w:val="00777CC4"/>
    <w:rsid w:val="00782FB1"/>
    <w:rsid w:val="00794A72"/>
    <w:rsid w:val="007955D1"/>
    <w:rsid w:val="007B2135"/>
    <w:rsid w:val="007C74D7"/>
    <w:rsid w:val="007E6CB6"/>
    <w:rsid w:val="007F2071"/>
    <w:rsid w:val="007F2931"/>
    <w:rsid w:val="007F7182"/>
    <w:rsid w:val="00806D35"/>
    <w:rsid w:val="008078E3"/>
    <w:rsid w:val="008249C5"/>
    <w:rsid w:val="0083485B"/>
    <w:rsid w:val="00844946"/>
    <w:rsid w:val="00847B0A"/>
    <w:rsid w:val="00850C42"/>
    <w:rsid w:val="008522C0"/>
    <w:rsid w:val="00861568"/>
    <w:rsid w:val="00895442"/>
    <w:rsid w:val="008A226E"/>
    <w:rsid w:val="008B4AB1"/>
    <w:rsid w:val="008B62D2"/>
    <w:rsid w:val="008B729C"/>
    <w:rsid w:val="008C39DC"/>
    <w:rsid w:val="008D0EDC"/>
    <w:rsid w:val="008D4B95"/>
    <w:rsid w:val="008E5D49"/>
    <w:rsid w:val="00902198"/>
    <w:rsid w:val="009138B2"/>
    <w:rsid w:val="00913C95"/>
    <w:rsid w:val="009249F6"/>
    <w:rsid w:val="00926002"/>
    <w:rsid w:val="009271A8"/>
    <w:rsid w:val="00941FE0"/>
    <w:rsid w:val="009512B1"/>
    <w:rsid w:val="00956FAF"/>
    <w:rsid w:val="0096136B"/>
    <w:rsid w:val="009819C7"/>
    <w:rsid w:val="0098201F"/>
    <w:rsid w:val="00983050"/>
    <w:rsid w:val="00987A75"/>
    <w:rsid w:val="00987AF2"/>
    <w:rsid w:val="009A192A"/>
    <w:rsid w:val="009A1FB1"/>
    <w:rsid w:val="009A4621"/>
    <w:rsid w:val="009B301B"/>
    <w:rsid w:val="009C0E75"/>
    <w:rsid w:val="009C625F"/>
    <w:rsid w:val="009D20C4"/>
    <w:rsid w:val="009E2618"/>
    <w:rsid w:val="009E459E"/>
    <w:rsid w:val="00A00F8E"/>
    <w:rsid w:val="00A04224"/>
    <w:rsid w:val="00A052EE"/>
    <w:rsid w:val="00A07C3D"/>
    <w:rsid w:val="00A17D75"/>
    <w:rsid w:val="00A233F3"/>
    <w:rsid w:val="00A2743C"/>
    <w:rsid w:val="00A43F19"/>
    <w:rsid w:val="00A515A8"/>
    <w:rsid w:val="00A51630"/>
    <w:rsid w:val="00A5744D"/>
    <w:rsid w:val="00A62E05"/>
    <w:rsid w:val="00A76A59"/>
    <w:rsid w:val="00A8023E"/>
    <w:rsid w:val="00A86F47"/>
    <w:rsid w:val="00A91844"/>
    <w:rsid w:val="00A948E8"/>
    <w:rsid w:val="00A94D28"/>
    <w:rsid w:val="00AA32D5"/>
    <w:rsid w:val="00AA3B8C"/>
    <w:rsid w:val="00AA60CC"/>
    <w:rsid w:val="00AC0882"/>
    <w:rsid w:val="00AC2500"/>
    <w:rsid w:val="00AC5148"/>
    <w:rsid w:val="00AE639C"/>
    <w:rsid w:val="00AF6624"/>
    <w:rsid w:val="00B0219D"/>
    <w:rsid w:val="00B06286"/>
    <w:rsid w:val="00B07BC2"/>
    <w:rsid w:val="00B1309C"/>
    <w:rsid w:val="00B44CF8"/>
    <w:rsid w:val="00B610E7"/>
    <w:rsid w:val="00B63499"/>
    <w:rsid w:val="00B648F2"/>
    <w:rsid w:val="00B75397"/>
    <w:rsid w:val="00B870E9"/>
    <w:rsid w:val="00B87E82"/>
    <w:rsid w:val="00B9478B"/>
    <w:rsid w:val="00BA2343"/>
    <w:rsid w:val="00BB228D"/>
    <w:rsid w:val="00BB59AC"/>
    <w:rsid w:val="00BC198D"/>
    <w:rsid w:val="00BC4E36"/>
    <w:rsid w:val="00BC5008"/>
    <w:rsid w:val="00BC7C21"/>
    <w:rsid w:val="00BD2B7A"/>
    <w:rsid w:val="00BD67E1"/>
    <w:rsid w:val="00BE02D2"/>
    <w:rsid w:val="00BE250A"/>
    <w:rsid w:val="00BF0880"/>
    <w:rsid w:val="00BF1F60"/>
    <w:rsid w:val="00BF3E7E"/>
    <w:rsid w:val="00BF42DA"/>
    <w:rsid w:val="00BF63F2"/>
    <w:rsid w:val="00BF6897"/>
    <w:rsid w:val="00C0692F"/>
    <w:rsid w:val="00C140E8"/>
    <w:rsid w:val="00C1538A"/>
    <w:rsid w:val="00C31D43"/>
    <w:rsid w:val="00C321DD"/>
    <w:rsid w:val="00C40BCE"/>
    <w:rsid w:val="00C40C39"/>
    <w:rsid w:val="00C44F69"/>
    <w:rsid w:val="00C4762A"/>
    <w:rsid w:val="00C522C1"/>
    <w:rsid w:val="00C529F7"/>
    <w:rsid w:val="00C57792"/>
    <w:rsid w:val="00C604A2"/>
    <w:rsid w:val="00C61076"/>
    <w:rsid w:val="00C616F2"/>
    <w:rsid w:val="00C6411A"/>
    <w:rsid w:val="00C671AF"/>
    <w:rsid w:val="00C67AC8"/>
    <w:rsid w:val="00C76AB2"/>
    <w:rsid w:val="00C80215"/>
    <w:rsid w:val="00C95570"/>
    <w:rsid w:val="00CA4919"/>
    <w:rsid w:val="00CA6F27"/>
    <w:rsid w:val="00CB095F"/>
    <w:rsid w:val="00CB0B60"/>
    <w:rsid w:val="00CB2F59"/>
    <w:rsid w:val="00CC38CC"/>
    <w:rsid w:val="00CC54B2"/>
    <w:rsid w:val="00CF4283"/>
    <w:rsid w:val="00D15DEB"/>
    <w:rsid w:val="00D21046"/>
    <w:rsid w:val="00D22DEC"/>
    <w:rsid w:val="00D23B8B"/>
    <w:rsid w:val="00D24BC4"/>
    <w:rsid w:val="00D30B50"/>
    <w:rsid w:val="00D34B5B"/>
    <w:rsid w:val="00D35F00"/>
    <w:rsid w:val="00D37B0F"/>
    <w:rsid w:val="00D4243D"/>
    <w:rsid w:val="00D511F7"/>
    <w:rsid w:val="00D5386E"/>
    <w:rsid w:val="00D543E2"/>
    <w:rsid w:val="00D565F5"/>
    <w:rsid w:val="00D6270B"/>
    <w:rsid w:val="00D66112"/>
    <w:rsid w:val="00D7478A"/>
    <w:rsid w:val="00D76B83"/>
    <w:rsid w:val="00D805F0"/>
    <w:rsid w:val="00D83B26"/>
    <w:rsid w:val="00D8794C"/>
    <w:rsid w:val="00D91BD3"/>
    <w:rsid w:val="00D91D22"/>
    <w:rsid w:val="00DA2EB8"/>
    <w:rsid w:val="00DA544C"/>
    <w:rsid w:val="00DA7D4D"/>
    <w:rsid w:val="00DB3AEA"/>
    <w:rsid w:val="00DB607D"/>
    <w:rsid w:val="00DC307A"/>
    <w:rsid w:val="00DD3FE8"/>
    <w:rsid w:val="00DD67FE"/>
    <w:rsid w:val="00E12BD4"/>
    <w:rsid w:val="00E14463"/>
    <w:rsid w:val="00E2046B"/>
    <w:rsid w:val="00E224DE"/>
    <w:rsid w:val="00E25A49"/>
    <w:rsid w:val="00E33178"/>
    <w:rsid w:val="00E4269D"/>
    <w:rsid w:val="00E43F05"/>
    <w:rsid w:val="00E62B85"/>
    <w:rsid w:val="00E7286D"/>
    <w:rsid w:val="00E755AC"/>
    <w:rsid w:val="00E97B08"/>
    <w:rsid w:val="00E97FF6"/>
    <w:rsid w:val="00EA68BD"/>
    <w:rsid w:val="00EA778E"/>
    <w:rsid w:val="00EB2F57"/>
    <w:rsid w:val="00EC4F4C"/>
    <w:rsid w:val="00ED3FB6"/>
    <w:rsid w:val="00ED55C9"/>
    <w:rsid w:val="00ED62AA"/>
    <w:rsid w:val="00ED69F6"/>
    <w:rsid w:val="00ED744C"/>
    <w:rsid w:val="00EE5505"/>
    <w:rsid w:val="00EF1F09"/>
    <w:rsid w:val="00EF3504"/>
    <w:rsid w:val="00EF4042"/>
    <w:rsid w:val="00F13ED1"/>
    <w:rsid w:val="00F34FD9"/>
    <w:rsid w:val="00F4016A"/>
    <w:rsid w:val="00F52AAB"/>
    <w:rsid w:val="00F53CD4"/>
    <w:rsid w:val="00F65D82"/>
    <w:rsid w:val="00F71AB3"/>
    <w:rsid w:val="00F8592E"/>
    <w:rsid w:val="00FA283D"/>
    <w:rsid w:val="00FC02BE"/>
    <w:rsid w:val="00FD1BAA"/>
    <w:rsid w:val="00FD6EAF"/>
    <w:rsid w:val="00FE760D"/>
    <w:rsid w:val="027B3796"/>
    <w:rsid w:val="028EC3CB"/>
    <w:rsid w:val="03F8D686"/>
    <w:rsid w:val="0569B384"/>
    <w:rsid w:val="0DFA6439"/>
    <w:rsid w:val="0E6DE531"/>
    <w:rsid w:val="0F109E58"/>
    <w:rsid w:val="12772A90"/>
    <w:rsid w:val="13282DF7"/>
    <w:rsid w:val="136DFFD1"/>
    <w:rsid w:val="13F3E0FE"/>
    <w:rsid w:val="1DC2D330"/>
    <w:rsid w:val="1E3FCD89"/>
    <w:rsid w:val="25CDE515"/>
    <w:rsid w:val="29B023F6"/>
    <w:rsid w:val="2A17FFD2"/>
    <w:rsid w:val="2BB3D033"/>
    <w:rsid w:val="2C5E1C43"/>
    <w:rsid w:val="2CCA1431"/>
    <w:rsid w:val="2DC32FEE"/>
    <w:rsid w:val="2FA8C247"/>
    <w:rsid w:val="31191BBF"/>
    <w:rsid w:val="3206EA65"/>
    <w:rsid w:val="3429B34C"/>
    <w:rsid w:val="34502604"/>
    <w:rsid w:val="3A91A267"/>
    <w:rsid w:val="3B89E51F"/>
    <w:rsid w:val="3BD1E183"/>
    <w:rsid w:val="3DBC281C"/>
    <w:rsid w:val="4126F208"/>
    <w:rsid w:val="44690EB1"/>
    <w:rsid w:val="4A9DDDC3"/>
    <w:rsid w:val="51F30162"/>
    <w:rsid w:val="52543756"/>
    <w:rsid w:val="54A1B065"/>
    <w:rsid w:val="54C91A9F"/>
    <w:rsid w:val="5B2FB103"/>
    <w:rsid w:val="5D48F1B6"/>
    <w:rsid w:val="607B35A3"/>
    <w:rsid w:val="609C7D5C"/>
    <w:rsid w:val="63B2D665"/>
    <w:rsid w:val="66017EBB"/>
    <w:rsid w:val="7A2700DC"/>
    <w:rsid w:val="7AFC460E"/>
    <w:rsid w:val="7C66443F"/>
    <w:rsid w:val="7CF26EA9"/>
    <w:rsid w:val="7E219578"/>
    <w:rsid w:val="7EFA71FF"/>
    <w:rsid w:val="7FD38C2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54F60E69"/>
  <w15:chartTrackingRefBased/>
  <w15:docId w15:val="{EB211843-FE10-F143-B347-29DA3D0254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pt-PT"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C0751"/>
  </w:style>
  <w:style w:type="paragraph" w:styleId="Heading1">
    <w:name w:val="heading 1"/>
    <w:basedOn w:val="Normal"/>
    <w:next w:val="Normal"/>
    <w:link w:val="Heading1Char"/>
    <w:uiPriority w:val="9"/>
    <w:qFormat/>
    <w:rsid w:val="00A5744D"/>
    <w:pPr>
      <w:spacing w:after="360"/>
      <w:outlineLvl w:val="0"/>
    </w:pPr>
    <w:rPr>
      <w:b/>
      <w:bCs/>
      <w:color w:val="194869" w:themeColor="accent1"/>
      <w:sz w:val="44"/>
      <w:szCs w:val="44"/>
    </w:rPr>
  </w:style>
  <w:style w:type="paragraph" w:styleId="Heading2">
    <w:name w:val="heading 2"/>
    <w:basedOn w:val="Normal"/>
    <w:next w:val="Normal"/>
    <w:link w:val="Heading2Char"/>
    <w:uiPriority w:val="9"/>
    <w:unhideWhenUsed/>
    <w:qFormat/>
    <w:rsid w:val="00F53CD4"/>
    <w:pPr>
      <w:spacing w:before="240" w:after="120"/>
      <w:outlineLvl w:val="1"/>
    </w:pPr>
    <w:rPr>
      <w:b/>
      <w:bCs/>
      <w:color w:val="20A6CA" w:themeColor="accent2"/>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819C7"/>
    <w:pPr>
      <w:tabs>
        <w:tab w:val="center" w:pos="4513"/>
        <w:tab w:val="right" w:pos="9026"/>
      </w:tabs>
    </w:pPr>
  </w:style>
  <w:style w:type="character" w:customStyle="1" w:styleId="HeaderChar">
    <w:name w:val="Header Char"/>
    <w:basedOn w:val="DefaultParagraphFont"/>
    <w:link w:val="Header"/>
    <w:uiPriority w:val="99"/>
    <w:rsid w:val="009819C7"/>
  </w:style>
  <w:style w:type="paragraph" w:styleId="Footer">
    <w:name w:val="footer"/>
    <w:basedOn w:val="Normal"/>
    <w:link w:val="FooterChar"/>
    <w:uiPriority w:val="99"/>
    <w:unhideWhenUsed/>
    <w:rsid w:val="009819C7"/>
    <w:pPr>
      <w:tabs>
        <w:tab w:val="center" w:pos="4513"/>
        <w:tab w:val="right" w:pos="9026"/>
      </w:tabs>
    </w:pPr>
  </w:style>
  <w:style w:type="character" w:customStyle="1" w:styleId="FooterChar">
    <w:name w:val="Footer Char"/>
    <w:basedOn w:val="DefaultParagraphFont"/>
    <w:link w:val="Footer"/>
    <w:uiPriority w:val="99"/>
    <w:rsid w:val="009819C7"/>
  </w:style>
  <w:style w:type="paragraph" w:styleId="ListParagraph">
    <w:name w:val="List Paragraph"/>
    <w:basedOn w:val="Normal"/>
    <w:uiPriority w:val="34"/>
    <w:qFormat/>
    <w:rsid w:val="00530BA8"/>
    <w:pPr>
      <w:numPr>
        <w:numId w:val="3"/>
      </w:numPr>
      <w:spacing w:after="240"/>
      <w:ind w:left="714" w:hanging="357"/>
      <w:contextualSpacing/>
    </w:pPr>
    <w:rPr>
      <w:color w:val="12354E" w:themeColor="accent1" w:themeShade="BF"/>
      <w:lang w:val="fr-FR"/>
    </w:rPr>
  </w:style>
  <w:style w:type="character" w:customStyle="1" w:styleId="Heading1Char">
    <w:name w:val="Heading 1 Char"/>
    <w:basedOn w:val="DefaultParagraphFont"/>
    <w:link w:val="Heading1"/>
    <w:uiPriority w:val="9"/>
    <w:rsid w:val="00A5744D"/>
    <w:rPr>
      <w:b/>
      <w:bCs/>
      <w:color w:val="194869" w:themeColor="accent1"/>
      <w:sz w:val="44"/>
      <w:szCs w:val="44"/>
    </w:rPr>
  </w:style>
  <w:style w:type="character" w:customStyle="1" w:styleId="Heading2Char">
    <w:name w:val="Heading 2 Char"/>
    <w:basedOn w:val="DefaultParagraphFont"/>
    <w:link w:val="Heading2"/>
    <w:uiPriority w:val="9"/>
    <w:rsid w:val="00F53CD4"/>
    <w:rPr>
      <w:b/>
      <w:bCs/>
      <w:color w:val="20A6CA" w:themeColor="accent2"/>
      <w:sz w:val="36"/>
      <w:szCs w:val="36"/>
    </w:rPr>
  </w:style>
  <w:style w:type="paragraph" w:customStyle="1" w:styleId="Boxtitle">
    <w:name w:val="Box title"/>
    <w:basedOn w:val="Normal"/>
    <w:qFormat/>
    <w:rsid w:val="00B06286"/>
    <w:rPr>
      <w:b/>
      <w:bCs/>
      <w:color w:val="4EB3B9" w:themeColor="accent4"/>
      <w:sz w:val="32"/>
      <w:szCs w:val="32"/>
    </w:rPr>
  </w:style>
  <w:style w:type="paragraph" w:customStyle="1" w:styleId="Body">
    <w:name w:val="Body"/>
    <w:basedOn w:val="Normal"/>
    <w:qFormat/>
    <w:rsid w:val="00530BA8"/>
    <w:pPr>
      <w:spacing w:after="240"/>
    </w:pPr>
    <w:rPr>
      <w:color w:val="12354E" w:themeColor="accent1" w:themeShade="BF"/>
      <w:lang w:val="fr-FR"/>
    </w:rPr>
  </w:style>
  <w:style w:type="paragraph" w:customStyle="1" w:styleId="Boxtext">
    <w:name w:val="Box text"/>
    <w:basedOn w:val="Normal"/>
    <w:qFormat/>
    <w:rsid w:val="002D4607"/>
    <w:rPr>
      <w:color w:val="44546A" w:themeColor="text2"/>
      <w:lang w:val="fr-FR"/>
    </w:rPr>
  </w:style>
  <w:style w:type="paragraph" w:customStyle="1" w:styleId="Figure-TableHeading">
    <w:name w:val="Figure-Table Heading"/>
    <w:basedOn w:val="Normal"/>
    <w:qFormat/>
    <w:rsid w:val="00244D2A"/>
    <w:pPr>
      <w:spacing w:after="240"/>
    </w:pPr>
    <w:rPr>
      <w:b/>
      <w:bCs/>
      <w:color w:val="4EB3B9" w:themeColor="accent4"/>
    </w:rPr>
  </w:style>
  <w:style w:type="paragraph" w:customStyle="1" w:styleId="Header3">
    <w:name w:val="Header 3"/>
    <w:basedOn w:val="Body"/>
    <w:qFormat/>
    <w:rsid w:val="00895442"/>
    <w:pPr>
      <w:spacing w:after="60"/>
    </w:pPr>
    <w:rPr>
      <w:b/>
      <w:bCs/>
      <w:color w:val="F39371" w:themeColor="accent6"/>
      <w:sz w:val="28"/>
      <w:szCs w:val="28"/>
    </w:rPr>
  </w:style>
  <w:style w:type="table" w:styleId="TableGrid">
    <w:name w:val="Table Grid"/>
    <w:basedOn w:val="TableNormal"/>
    <w:uiPriority w:val="39"/>
    <w:rsid w:val="00244D2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WRMhyperlinks">
    <w:name w:val="IWRM hyperlinks"/>
    <w:basedOn w:val="DefaultParagraphFont"/>
    <w:uiPriority w:val="1"/>
    <w:qFormat/>
    <w:rsid w:val="007F2931"/>
    <w:rPr>
      <w:rFonts w:cs="Times New Roman (Body CS)"/>
      <w:u w:val="single" w:color="4EB3B9" w:themeColor="accent4"/>
      <w:lang w:val="en-GB"/>
    </w:rPr>
  </w:style>
  <w:style w:type="character" w:customStyle="1" w:styleId="Bold">
    <w:name w:val="Bold"/>
    <w:basedOn w:val="DefaultParagraphFont"/>
    <w:uiPriority w:val="1"/>
    <w:qFormat/>
    <w:rsid w:val="007F2931"/>
    <w:rPr>
      <w:b/>
      <w:bCs/>
    </w:rPr>
  </w:style>
  <w:style w:type="character" w:customStyle="1" w:styleId="Italics">
    <w:name w:val="Italics"/>
    <w:basedOn w:val="DefaultParagraphFont"/>
    <w:uiPriority w:val="1"/>
    <w:qFormat/>
    <w:rsid w:val="007F2931"/>
    <w:rPr>
      <w:i/>
      <w:iCs/>
    </w:rPr>
  </w:style>
  <w:style w:type="character" w:customStyle="1" w:styleId="normaltextrun">
    <w:name w:val="normaltextrun"/>
    <w:basedOn w:val="DefaultParagraphFont"/>
    <w:rsid w:val="00AA60CC"/>
  </w:style>
  <w:style w:type="paragraph" w:styleId="EndnoteText">
    <w:name w:val="endnote text"/>
    <w:basedOn w:val="Normal"/>
    <w:link w:val="EndnoteTextChar"/>
    <w:uiPriority w:val="99"/>
    <w:unhideWhenUsed/>
    <w:rsid w:val="00913C95"/>
    <w:rPr>
      <w:sz w:val="20"/>
      <w:szCs w:val="20"/>
    </w:rPr>
  </w:style>
  <w:style w:type="character" w:customStyle="1" w:styleId="EndnoteTextChar">
    <w:name w:val="Endnote Text Char"/>
    <w:basedOn w:val="DefaultParagraphFont"/>
    <w:link w:val="EndnoteText"/>
    <w:uiPriority w:val="99"/>
    <w:rsid w:val="00913C95"/>
    <w:rPr>
      <w:sz w:val="20"/>
      <w:szCs w:val="20"/>
    </w:rPr>
  </w:style>
  <w:style w:type="character" w:styleId="EndnoteReference">
    <w:name w:val="endnote reference"/>
    <w:basedOn w:val="DefaultParagraphFont"/>
    <w:uiPriority w:val="99"/>
    <w:semiHidden/>
    <w:unhideWhenUsed/>
    <w:rsid w:val="00913C95"/>
    <w:rPr>
      <w:vertAlign w:val="superscript"/>
    </w:rPr>
  </w:style>
  <w:style w:type="paragraph" w:styleId="FootnoteText">
    <w:name w:val="footnote text"/>
    <w:basedOn w:val="Normal"/>
    <w:link w:val="FootnoteTextChar"/>
    <w:uiPriority w:val="99"/>
    <w:semiHidden/>
    <w:unhideWhenUsed/>
    <w:rsid w:val="0034710D"/>
    <w:rPr>
      <w:sz w:val="20"/>
      <w:szCs w:val="20"/>
    </w:rPr>
  </w:style>
  <w:style w:type="character" w:customStyle="1" w:styleId="FootnoteTextChar">
    <w:name w:val="Footnote Text Char"/>
    <w:basedOn w:val="DefaultParagraphFont"/>
    <w:link w:val="FootnoteText"/>
    <w:uiPriority w:val="99"/>
    <w:semiHidden/>
    <w:rsid w:val="0034710D"/>
    <w:rPr>
      <w:sz w:val="20"/>
      <w:szCs w:val="20"/>
    </w:rPr>
  </w:style>
  <w:style w:type="character" w:styleId="CommentReference">
    <w:name w:val="annotation reference"/>
    <w:basedOn w:val="DefaultParagraphFont"/>
    <w:uiPriority w:val="99"/>
    <w:semiHidden/>
    <w:unhideWhenUsed/>
    <w:rsid w:val="0034710D"/>
    <w:rPr>
      <w:sz w:val="18"/>
      <w:szCs w:val="18"/>
    </w:rPr>
  </w:style>
  <w:style w:type="paragraph" w:styleId="Revision">
    <w:name w:val="Revision"/>
    <w:hidden/>
    <w:uiPriority w:val="99"/>
    <w:semiHidden/>
    <w:rsid w:val="00FD6EAF"/>
  </w:style>
  <w:style w:type="paragraph" w:styleId="CommentText">
    <w:name w:val="annotation text"/>
    <w:basedOn w:val="Normal"/>
    <w:link w:val="CommentTextChar"/>
    <w:uiPriority w:val="99"/>
    <w:unhideWhenUsed/>
    <w:rsid w:val="00B610E7"/>
    <w:rPr>
      <w:sz w:val="20"/>
      <w:szCs w:val="20"/>
    </w:rPr>
  </w:style>
  <w:style w:type="character" w:customStyle="1" w:styleId="CommentTextChar">
    <w:name w:val="Comment Text Char"/>
    <w:basedOn w:val="DefaultParagraphFont"/>
    <w:link w:val="CommentText"/>
    <w:uiPriority w:val="99"/>
    <w:rsid w:val="00B610E7"/>
    <w:rPr>
      <w:sz w:val="20"/>
      <w:szCs w:val="20"/>
    </w:rPr>
  </w:style>
  <w:style w:type="paragraph" w:styleId="CommentSubject">
    <w:name w:val="annotation subject"/>
    <w:basedOn w:val="CommentText"/>
    <w:next w:val="CommentText"/>
    <w:link w:val="CommentSubjectChar"/>
    <w:uiPriority w:val="99"/>
    <w:semiHidden/>
    <w:unhideWhenUsed/>
    <w:rsid w:val="00B610E7"/>
    <w:rPr>
      <w:b/>
      <w:bCs/>
    </w:rPr>
  </w:style>
  <w:style w:type="character" w:customStyle="1" w:styleId="CommentSubjectChar">
    <w:name w:val="Comment Subject Char"/>
    <w:basedOn w:val="CommentTextChar"/>
    <w:link w:val="CommentSubject"/>
    <w:uiPriority w:val="99"/>
    <w:semiHidden/>
    <w:rsid w:val="00B610E7"/>
    <w:rPr>
      <w:b/>
      <w:bCs/>
      <w:sz w:val="20"/>
      <w:szCs w:val="20"/>
    </w:rPr>
  </w:style>
  <w:style w:type="character" w:styleId="Hyperlink">
    <w:name w:val="Hyperlink"/>
    <w:basedOn w:val="DefaultParagraphFont"/>
    <w:uiPriority w:val="99"/>
    <w:unhideWhenUsed/>
    <w:rsid w:val="002A30EE"/>
    <w:rPr>
      <w:color w:val="8EC044" w:themeColor="hyperlink"/>
      <w:u w:val="single"/>
    </w:rPr>
  </w:style>
  <w:style w:type="character" w:customStyle="1" w:styleId="UnresolvedMention1">
    <w:name w:val="Unresolved Mention1"/>
    <w:basedOn w:val="DefaultParagraphFont"/>
    <w:uiPriority w:val="99"/>
    <w:semiHidden/>
    <w:unhideWhenUsed/>
    <w:rsid w:val="002A30EE"/>
    <w:rPr>
      <w:color w:val="605E5C"/>
      <w:shd w:val="clear" w:color="auto" w:fill="E1DFDD"/>
    </w:rPr>
  </w:style>
  <w:style w:type="character" w:styleId="FootnoteReference">
    <w:name w:val="footnote reference"/>
    <w:basedOn w:val="DefaultParagraphFont"/>
    <w:uiPriority w:val="99"/>
    <w:semiHidden/>
    <w:unhideWhenUsed/>
    <w:rsid w:val="00543760"/>
    <w:rPr>
      <w:vertAlign w:val="superscript"/>
    </w:rPr>
  </w:style>
  <w:style w:type="character" w:styleId="FollowedHyperlink">
    <w:name w:val="FollowedHyperlink"/>
    <w:basedOn w:val="DefaultParagraphFont"/>
    <w:uiPriority w:val="99"/>
    <w:semiHidden/>
    <w:unhideWhenUsed/>
    <w:rsid w:val="00E25A49"/>
    <w:rPr>
      <w:color w:val="02615B" w:themeColor="followedHyperlink"/>
      <w:u w:val="single"/>
    </w:rPr>
  </w:style>
  <w:style w:type="character" w:customStyle="1" w:styleId="markedcontent">
    <w:name w:val="markedcontent"/>
    <w:basedOn w:val="DefaultParagraphFont"/>
    <w:rsid w:val="001B634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402341">
      <w:bodyDiv w:val="1"/>
      <w:marLeft w:val="0"/>
      <w:marRight w:val="0"/>
      <w:marTop w:val="0"/>
      <w:marBottom w:val="0"/>
      <w:divBdr>
        <w:top w:val="none" w:sz="0" w:space="0" w:color="auto"/>
        <w:left w:val="none" w:sz="0" w:space="0" w:color="auto"/>
        <w:bottom w:val="none" w:sz="0" w:space="0" w:color="auto"/>
        <w:right w:val="none" w:sz="0" w:space="0" w:color="auto"/>
      </w:divBdr>
      <w:divsChild>
        <w:div w:id="1901666888">
          <w:marLeft w:val="0"/>
          <w:marRight w:val="0"/>
          <w:marTop w:val="0"/>
          <w:marBottom w:val="0"/>
          <w:divBdr>
            <w:top w:val="none" w:sz="0" w:space="0" w:color="auto"/>
            <w:left w:val="none" w:sz="0" w:space="0" w:color="auto"/>
            <w:bottom w:val="none" w:sz="0" w:space="0" w:color="auto"/>
            <w:right w:val="none" w:sz="0" w:space="0" w:color="auto"/>
          </w:divBdr>
        </w:div>
        <w:div w:id="483544974">
          <w:marLeft w:val="0"/>
          <w:marRight w:val="0"/>
          <w:marTop w:val="0"/>
          <w:marBottom w:val="0"/>
          <w:divBdr>
            <w:top w:val="none" w:sz="0" w:space="0" w:color="auto"/>
            <w:left w:val="none" w:sz="0" w:space="0" w:color="auto"/>
            <w:bottom w:val="none" w:sz="0" w:space="0" w:color="auto"/>
            <w:right w:val="none" w:sz="0" w:space="0" w:color="auto"/>
          </w:divBdr>
        </w:div>
        <w:div w:id="1288119906">
          <w:marLeft w:val="0"/>
          <w:marRight w:val="0"/>
          <w:marTop w:val="0"/>
          <w:marBottom w:val="0"/>
          <w:divBdr>
            <w:top w:val="none" w:sz="0" w:space="0" w:color="auto"/>
            <w:left w:val="none" w:sz="0" w:space="0" w:color="auto"/>
            <w:bottom w:val="none" w:sz="0" w:space="0" w:color="auto"/>
            <w:right w:val="none" w:sz="0" w:space="0" w:color="auto"/>
          </w:divBdr>
        </w:div>
      </w:divsChild>
    </w:div>
    <w:div w:id="36204382">
      <w:bodyDiv w:val="1"/>
      <w:marLeft w:val="0"/>
      <w:marRight w:val="0"/>
      <w:marTop w:val="0"/>
      <w:marBottom w:val="0"/>
      <w:divBdr>
        <w:top w:val="none" w:sz="0" w:space="0" w:color="auto"/>
        <w:left w:val="none" w:sz="0" w:space="0" w:color="auto"/>
        <w:bottom w:val="none" w:sz="0" w:space="0" w:color="auto"/>
        <w:right w:val="none" w:sz="0" w:space="0" w:color="auto"/>
      </w:divBdr>
      <w:divsChild>
        <w:div w:id="1491368315">
          <w:marLeft w:val="0"/>
          <w:marRight w:val="0"/>
          <w:marTop w:val="0"/>
          <w:marBottom w:val="0"/>
          <w:divBdr>
            <w:top w:val="none" w:sz="0" w:space="0" w:color="auto"/>
            <w:left w:val="none" w:sz="0" w:space="0" w:color="auto"/>
            <w:bottom w:val="none" w:sz="0" w:space="0" w:color="auto"/>
            <w:right w:val="none" w:sz="0" w:space="0" w:color="auto"/>
          </w:divBdr>
          <w:divsChild>
            <w:div w:id="386995647">
              <w:marLeft w:val="0"/>
              <w:marRight w:val="0"/>
              <w:marTop w:val="0"/>
              <w:marBottom w:val="0"/>
              <w:divBdr>
                <w:top w:val="none" w:sz="0" w:space="0" w:color="auto"/>
                <w:left w:val="none" w:sz="0" w:space="0" w:color="auto"/>
                <w:bottom w:val="none" w:sz="0" w:space="0" w:color="auto"/>
                <w:right w:val="none" w:sz="0" w:space="0" w:color="auto"/>
              </w:divBdr>
            </w:div>
          </w:divsChild>
        </w:div>
        <w:div w:id="662203957">
          <w:marLeft w:val="0"/>
          <w:marRight w:val="0"/>
          <w:marTop w:val="0"/>
          <w:marBottom w:val="0"/>
          <w:divBdr>
            <w:top w:val="none" w:sz="0" w:space="0" w:color="auto"/>
            <w:left w:val="none" w:sz="0" w:space="0" w:color="auto"/>
            <w:bottom w:val="none" w:sz="0" w:space="0" w:color="auto"/>
            <w:right w:val="none" w:sz="0" w:space="0" w:color="auto"/>
          </w:divBdr>
          <w:divsChild>
            <w:div w:id="2145659407">
              <w:marLeft w:val="0"/>
              <w:marRight w:val="0"/>
              <w:marTop w:val="0"/>
              <w:marBottom w:val="0"/>
              <w:divBdr>
                <w:top w:val="none" w:sz="0" w:space="0" w:color="auto"/>
                <w:left w:val="none" w:sz="0" w:space="0" w:color="auto"/>
                <w:bottom w:val="none" w:sz="0" w:space="0" w:color="auto"/>
                <w:right w:val="none" w:sz="0" w:space="0" w:color="auto"/>
              </w:divBdr>
            </w:div>
          </w:divsChild>
        </w:div>
        <w:div w:id="651255700">
          <w:marLeft w:val="0"/>
          <w:marRight w:val="0"/>
          <w:marTop w:val="0"/>
          <w:marBottom w:val="0"/>
          <w:divBdr>
            <w:top w:val="none" w:sz="0" w:space="0" w:color="auto"/>
            <w:left w:val="none" w:sz="0" w:space="0" w:color="auto"/>
            <w:bottom w:val="none" w:sz="0" w:space="0" w:color="auto"/>
            <w:right w:val="none" w:sz="0" w:space="0" w:color="auto"/>
          </w:divBdr>
          <w:divsChild>
            <w:div w:id="368843358">
              <w:marLeft w:val="0"/>
              <w:marRight w:val="0"/>
              <w:marTop w:val="0"/>
              <w:marBottom w:val="0"/>
              <w:divBdr>
                <w:top w:val="none" w:sz="0" w:space="0" w:color="auto"/>
                <w:left w:val="none" w:sz="0" w:space="0" w:color="auto"/>
                <w:bottom w:val="none" w:sz="0" w:space="0" w:color="auto"/>
                <w:right w:val="none" w:sz="0" w:space="0" w:color="auto"/>
              </w:divBdr>
            </w:div>
          </w:divsChild>
        </w:div>
        <w:div w:id="1231187824">
          <w:marLeft w:val="0"/>
          <w:marRight w:val="0"/>
          <w:marTop w:val="0"/>
          <w:marBottom w:val="0"/>
          <w:divBdr>
            <w:top w:val="none" w:sz="0" w:space="0" w:color="auto"/>
            <w:left w:val="none" w:sz="0" w:space="0" w:color="auto"/>
            <w:bottom w:val="none" w:sz="0" w:space="0" w:color="auto"/>
            <w:right w:val="none" w:sz="0" w:space="0" w:color="auto"/>
          </w:divBdr>
          <w:divsChild>
            <w:div w:id="1316646842">
              <w:marLeft w:val="0"/>
              <w:marRight w:val="0"/>
              <w:marTop w:val="0"/>
              <w:marBottom w:val="0"/>
              <w:divBdr>
                <w:top w:val="none" w:sz="0" w:space="0" w:color="auto"/>
                <w:left w:val="none" w:sz="0" w:space="0" w:color="auto"/>
                <w:bottom w:val="none" w:sz="0" w:space="0" w:color="auto"/>
                <w:right w:val="none" w:sz="0" w:space="0" w:color="auto"/>
              </w:divBdr>
            </w:div>
          </w:divsChild>
        </w:div>
        <w:div w:id="929777292">
          <w:marLeft w:val="0"/>
          <w:marRight w:val="0"/>
          <w:marTop w:val="0"/>
          <w:marBottom w:val="0"/>
          <w:divBdr>
            <w:top w:val="none" w:sz="0" w:space="0" w:color="auto"/>
            <w:left w:val="none" w:sz="0" w:space="0" w:color="auto"/>
            <w:bottom w:val="none" w:sz="0" w:space="0" w:color="auto"/>
            <w:right w:val="none" w:sz="0" w:space="0" w:color="auto"/>
          </w:divBdr>
          <w:divsChild>
            <w:div w:id="1409184717">
              <w:marLeft w:val="0"/>
              <w:marRight w:val="0"/>
              <w:marTop w:val="0"/>
              <w:marBottom w:val="0"/>
              <w:divBdr>
                <w:top w:val="none" w:sz="0" w:space="0" w:color="auto"/>
                <w:left w:val="none" w:sz="0" w:space="0" w:color="auto"/>
                <w:bottom w:val="none" w:sz="0" w:space="0" w:color="auto"/>
                <w:right w:val="none" w:sz="0" w:space="0" w:color="auto"/>
              </w:divBdr>
            </w:div>
          </w:divsChild>
        </w:div>
        <w:div w:id="24061572">
          <w:marLeft w:val="0"/>
          <w:marRight w:val="0"/>
          <w:marTop w:val="0"/>
          <w:marBottom w:val="0"/>
          <w:divBdr>
            <w:top w:val="none" w:sz="0" w:space="0" w:color="auto"/>
            <w:left w:val="none" w:sz="0" w:space="0" w:color="auto"/>
            <w:bottom w:val="none" w:sz="0" w:space="0" w:color="auto"/>
            <w:right w:val="none" w:sz="0" w:space="0" w:color="auto"/>
          </w:divBdr>
          <w:divsChild>
            <w:div w:id="2063942664">
              <w:marLeft w:val="0"/>
              <w:marRight w:val="0"/>
              <w:marTop w:val="0"/>
              <w:marBottom w:val="0"/>
              <w:divBdr>
                <w:top w:val="none" w:sz="0" w:space="0" w:color="auto"/>
                <w:left w:val="none" w:sz="0" w:space="0" w:color="auto"/>
                <w:bottom w:val="none" w:sz="0" w:space="0" w:color="auto"/>
                <w:right w:val="none" w:sz="0" w:space="0" w:color="auto"/>
              </w:divBdr>
            </w:div>
          </w:divsChild>
        </w:div>
        <w:div w:id="1533611228">
          <w:marLeft w:val="0"/>
          <w:marRight w:val="0"/>
          <w:marTop w:val="0"/>
          <w:marBottom w:val="0"/>
          <w:divBdr>
            <w:top w:val="none" w:sz="0" w:space="0" w:color="auto"/>
            <w:left w:val="none" w:sz="0" w:space="0" w:color="auto"/>
            <w:bottom w:val="none" w:sz="0" w:space="0" w:color="auto"/>
            <w:right w:val="none" w:sz="0" w:space="0" w:color="auto"/>
          </w:divBdr>
          <w:divsChild>
            <w:div w:id="564726156">
              <w:marLeft w:val="0"/>
              <w:marRight w:val="0"/>
              <w:marTop w:val="0"/>
              <w:marBottom w:val="0"/>
              <w:divBdr>
                <w:top w:val="none" w:sz="0" w:space="0" w:color="auto"/>
                <w:left w:val="none" w:sz="0" w:space="0" w:color="auto"/>
                <w:bottom w:val="none" w:sz="0" w:space="0" w:color="auto"/>
                <w:right w:val="none" w:sz="0" w:space="0" w:color="auto"/>
              </w:divBdr>
            </w:div>
          </w:divsChild>
        </w:div>
        <w:div w:id="283658342">
          <w:marLeft w:val="0"/>
          <w:marRight w:val="0"/>
          <w:marTop w:val="0"/>
          <w:marBottom w:val="0"/>
          <w:divBdr>
            <w:top w:val="none" w:sz="0" w:space="0" w:color="auto"/>
            <w:left w:val="none" w:sz="0" w:space="0" w:color="auto"/>
            <w:bottom w:val="none" w:sz="0" w:space="0" w:color="auto"/>
            <w:right w:val="none" w:sz="0" w:space="0" w:color="auto"/>
          </w:divBdr>
          <w:divsChild>
            <w:div w:id="1706325991">
              <w:marLeft w:val="0"/>
              <w:marRight w:val="0"/>
              <w:marTop w:val="0"/>
              <w:marBottom w:val="0"/>
              <w:divBdr>
                <w:top w:val="none" w:sz="0" w:space="0" w:color="auto"/>
                <w:left w:val="none" w:sz="0" w:space="0" w:color="auto"/>
                <w:bottom w:val="none" w:sz="0" w:space="0" w:color="auto"/>
                <w:right w:val="none" w:sz="0" w:space="0" w:color="auto"/>
              </w:divBdr>
            </w:div>
          </w:divsChild>
        </w:div>
        <w:div w:id="1625697929">
          <w:marLeft w:val="0"/>
          <w:marRight w:val="0"/>
          <w:marTop w:val="0"/>
          <w:marBottom w:val="0"/>
          <w:divBdr>
            <w:top w:val="none" w:sz="0" w:space="0" w:color="auto"/>
            <w:left w:val="none" w:sz="0" w:space="0" w:color="auto"/>
            <w:bottom w:val="none" w:sz="0" w:space="0" w:color="auto"/>
            <w:right w:val="none" w:sz="0" w:space="0" w:color="auto"/>
          </w:divBdr>
          <w:divsChild>
            <w:div w:id="1520005">
              <w:marLeft w:val="0"/>
              <w:marRight w:val="0"/>
              <w:marTop w:val="0"/>
              <w:marBottom w:val="0"/>
              <w:divBdr>
                <w:top w:val="none" w:sz="0" w:space="0" w:color="auto"/>
                <w:left w:val="none" w:sz="0" w:space="0" w:color="auto"/>
                <w:bottom w:val="none" w:sz="0" w:space="0" w:color="auto"/>
                <w:right w:val="none" w:sz="0" w:space="0" w:color="auto"/>
              </w:divBdr>
            </w:div>
          </w:divsChild>
        </w:div>
        <w:div w:id="1164391495">
          <w:marLeft w:val="0"/>
          <w:marRight w:val="0"/>
          <w:marTop w:val="0"/>
          <w:marBottom w:val="0"/>
          <w:divBdr>
            <w:top w:val="none" w:sz="0" w:space="0" w:color="auto"/>
            <w:left w:val="none" w:sz="0" w:space="0" w:color="auto"/>
            <w:bottom w:val="none" w:sz="0" w:space="0" w:color="auto"/>
            <w:right w:val="none" w:sz="0" w:space="0" w:color="auto"/>
          </w:divBdr>
          <w:divsChild>
            <w:div w:id="1207915104">
              <w:marLeft w:val="0"/>
              <w:marRight w:val="0"/>
              <w:marTop w:val="0"/>
              <w:marBottom w:val="0"/>
              <w:divBdr>
                <w:top w:val="none" w:sz="0" w:space="0" w:color="auto"/>
                <w:left w:val="none" w:sz="0" w:space="0" w:color="auto"/>
                <w:bottom w:val="none" w:sz="0" w:space="0" w:color="auto"/>
                <w:right w:val="none" w:sz="0" w:space="0" w:color="auto"/>
              </w:divBdr>
            </w:div>
          </w:divsChild>
        </w:div>
        <w:div w:id="257059487">
          <w:marLeft w:val="0"/>
          <w:marRight w:val="0"/>
          <w:marTop w:val="0"/>
          <w:marBottom w:val="0"/>
          <w:divBdr>
            <w:top w:val="none" w:sz="0" w:space="0" w:color="auto"/>
            <w:left w:val="none" w:sz="0" w:space="0" w:color="auto"/>
            <w:bottom w:val="none" w:sz="0" w:space="0" w:color="auto"/>
            <w:right w:val="none" w:sz="0" w:space="0" w:color="auto"/>
          </w:divBdr>
          <w:divsChild>
            <w:div w:id="658382520">
              <w:marLeft w:val="0"/>
              <w:marRight w:val="0"/>
              <w:marTop w:val="0"/>
              <w:marBottom w:val="0"/>
              <w:divBdr>
                <w:top w:val="none" w:sz="0" w:space="0" w:color="auto"/>
                <w:left w:val="none" w:sz="0" w:space="0" w:color="auto"/>
                <w:bottom w:val="none" w:sz="0" w:space="0" w:color="auto"/>
                <w:right w:val="none" w:sz="0" w:space="0" w:color="auto"/>
              </w:divBdr>
            </w:div>
          </w:divsChild>
        </w:div>
        <w:div w:id="216286764">
          <w:marLeft w:val="0"/>
          <w:marRight w:val="0"/>
          <w:marTop w:val="0"/>
          <w:marBottom w:val="0"/>
          <w:divBdr>
            <w:top w:val="none" w:sz="0" w:space="0" w:color="auto"/>
            <w:left w:val="none" w:sz="0" w:space="0" w:color="auto"/>
            <w:bottom w:val="none" w:sz="0" w:space="0" w:color="auto"/>
            <w:right w:val="none" w:sz="0" w:space="0" w:color="auto"/>
          </w:divBdr>
          <w:divsChild>
            <w:div w:id="1914119731">
              <w:marLeft w:val="0"/>
              <w:marRight w:val="0"/>
              <w:marTop w:val="0"/>
              <w:marBottom w:val="0"/>
              <w:divBdr>
                <w:top w:val="none" w:sz="0" w:space="0" w:color="auto"/>
                <w:left w:val="none" w:sz="0" w:space="0" w:color="auto"/>
                <w:bottom w:val="none" w:sz="0" w:space="0" w:color="auto"/>
                <w:right w:val="none" w:sz="0" w:space="0" w:color="auto"/>
              </w:divBdr>
            </w:div>
          </w:divsChild>
        </w:div>
        <w:div w:id="499078653">
          <w:marLeft w:val="0"/>
          <w:marRight w:val="0"/>
          <w:marTop w:val="0"/>
          <w:marBottom w:val="0"/>
          <w:divBdr>
            <w:top w:val="none" w:sz="0" w:space="0" w:color="auto"/>
            <w:left w:val="none" w:sz="0" w:space="0" w:color="auto"/>
            <w:bottom w:val="none" w:sz="0" w:space="0" w:color="auto"/>
            <w:right w:val="none" w:sz="0" w:space="0" w:color="auto"/>
          </w:divBdr>
          <w:divsChild>
            <w:div w:id="718438036">
              <w:marLeft w:val="0"/>
              <w:marRight w:val="0"/>
              <w:marTop w:val="0"/>
              <w:marBottom w:val="0"/>
              <w:divBdr>
                <w:top w:val="none" w:sz="0" w:space="0" w:color="auto"/>
                <w:left w:val="none" w:sz="0" w:space="0" w:color="auto"/>
                <w:bottom w:val="none" w:sz="0" w:space="0" w:color="auto"/>
                <w:right w:val="none" w:sz="0" w:space="0" w:color="auto"/>
              </w:divBdr>
            </w:div>
          </w:divsChild>
        </w:div>
        <w:div w:id="1294869575">
          <w:marLeft w:val="0"/>
          <w:marRight w:val="0"/>
          <w:marTop w:val="0"/>
          <w:marBottom w:val="0"/>
          <w:divBdr>
            <w:top w:val="none" w:sz="0" w:space="0" w:color="auto"/>
            <w:left w:val="none" w:sz="0" w:space="0" w:color="auto"/>
            <w:bottom w:val="none" w:sz="0" w:space="0" w:color="auto"/>
            <w:right w:val="none" w:sz="0" w:space="0" w:color="auto"/>
          </w:divBdr>
          <w:divsChild>
            <w:div w:id="1726295255">
              <w:marLeft w:val="0"/>
              <w:marRight w:val="0"/>
              <w:marTop w:val="0"/>
              <w:marBottom w:val="0"/>
              <w:divBdr>
                <w:top w:val="none" w:sz="0" w:space="0" w:color="auto"/>
                <w:left w:val="none" w:sz="0" w:space="0" w:color="auto"/>
                <w:bottom w:val="none" w:sz="0" w:space="0" w:color="auto"/>
                <w:right w:val="none" w:sz="0" w:space="0" w:color="auto"/>
              </w:divBdr>
            </w:div>
          </w:divsChild>
        </w:div>
        <w:div w:id="2057050185">
          <w:marLeft w:val="0"/>
          <w:marRight w:val="0"/>
          <w:marTop w:val="0"/>
          <w:marBottom w:val="0"/>
          <w:divBdr>
            <w:top w:val="none" w:sz="0" w:space="0" w:color="auto"/>
            <w:left w:val="none" w:sz="0" w:space="0" w:color="auto"/>
            <w:bottom w:val="none" w:sz="0" w:space="0" w:color="auto"/>
            <w:right w:val="none" w:sz="0" w:space="0" w:color="auto"/>
          </w:divBdr>
          <w:divsChild>
            <w:div w:id="1314990416">
              <w:marLeft w:val="0"/>
              <w:marRight w:val="0"/>
              <w:marTop w:val="0"/>
              <w:marBottom w:val="0"/>
              <w:divBdr>
                <w:top w:val="none" w:sz="0" w:space="0" w:color="auto"/>
                <w:left w:val="none" w:sz="0" w:space="0" w:color="auto"/>
                <w:bottom w:val="none" w:sz="0" w:space="0" w:color="auto"/>
                <w:right w:val="none" w:sz="0" w:space="0" w:color="auto"/>
              </w:divBdr>
            </w:div>
          </w:divsChild>
        </w:div>
        <w:div w:id="1119571278">
          <w:marLeft w:val="0"/>
          <w:marRight w:val="0"/>
          <w:marTop w:val="0"/>
          <w:marBottom w:val="0"/>
          <w:divBdr>
            <w:top w:val="none" w:sz="0" w:space="0" w:color="auto"/>
            <w:left w:val="none" w:sz="0" w:space="0" w:color="auto"/>
            <w:bottom w:val="none" w:sz="0" w:space="0" w:color="auto"/>
            <w:right w:val="none" w:sz="0" w:space="0" w:color="auto"/>
          </w:divBdr>
          <w:divsChild>
            <w:div w:id="1131172855">
              <w:marLeft w:val="0"/>
              <w:marRight w:val="0"/>
              <w:marTop w:val="0"/>
              <w:marBottom w:val="0"/>
              <w:divBdr>
                <w:top w:val="none" w:sz="0" w:space="0" w:color="auto"/>
                <w:left w:val="none" w:sz="0" w:space="0" w:color="auto"/>
                <w:bottom w:val="none" w:sz="0" w:space="0" w:color="auto"/>
                <w:right w:val="none" w:sz="0" w:space="0" w:color="auto"/>
              </w:divBdr>
            </w:div>
          </w:divsChild>
        </w:div>
        <w:div w:id="1781534551">
          <w:marLeft w:val="0"/>
          <w:marRight w:val="0"/>
          <w:marTop w:val="0"/>
          <w:marBottom w:val="0"/>
          <w:divBdr>
            <w:top w:val="none" w:sz="0" w:space="0" w:color="auto"/>
            <w:left w:val="none" w:sz="0" w:space="0" w:color="auto"/>
            <w:bottom w:val="none" w:sz="0" w:space="0" w:color="auto"/>
            <w:right w:val="none" w:sz="0" w:space="0" w:color="auto"/>
          </w:divBdr>
          <w:divsChild>
            <w:div w:id="1212428004">
              <w:marLeft w:val="0"/>
              <w:marRight w:val="0"/>
              <w:marTop w:val="0"/>
              <w:marBottom w:val="0"/>
              <w:divBdr>
                <w:top w:val="none" w:sz="0" w:space="0" w:color="auto"/>
                <w:left w:val="none" w:sz="0" w:space="0" w:color="auto"/>
                <w:bottom w:val="none" w:sz="0" w:space="0" w:color="auto"/>
                <w:right w:val="none" w:sz="0" w:space="0" w:color="auto"/>
              </w:divBdr>
            </w:div>
          </w:divsChild>
        </w:div>
        <w:div w:id="206259572">
          <w:marLeft w:val="0"/>
          <w:marRight w:val="0"/>
          <w:marTop w:val="0"/>
          <w:marBottom w:val="0"/>
          <w:divBdr>
            <w:top w:val="none" w:sz="0" w:space="0" w:color="auto"/>
            <w:left w:val="none" w:sz="0" w:space="0" w:color="auto"/>
            <w:bottom w:val="none" w:sz="0" w:space="0" w:color="auto"/>
            <w:right w:val="none" w:sz="0" w:space="0" w:color="auto"/>
          </w:divBdr>
          <w:divsChild>
            <w:div w:id="382677866">
              <w:marLeft w:val="0"/>
              <w:marRight w:val="0"/>
              <w:marTop w:val="0"/>
              <w:marBottom w:val="0"/>
              <w:divBdr>
                <w:top w:val="none" w:sz="0" w:space="0" w:color="auto"/>
                <w:left w:val="none" w:sz="0" w:space="0" w:color="auto"/>
                <w:bottom w:val="none" w:sz="0" w:space="0" w:color="auto"/>
                <w:right w:val="none" w:sz="0" w:space="0" w:color="auto"/>
              </w:divBdr>
            </w:div>
          </w:divsChild>
        </w:div>
        <w:div w:id="521825852">
          <w:marLeft w:val="0"/>
          <w:marRight w:val="0"/>
          <w:marTop w:val="0"/>
          <w:marBottom w:val="0"/>
          <w:divBdr>
            <w:top w:val="none" w:sz="0" w:space="0" w:color="auto"/>
            <w:left w:val="none" w:sz="0" w:space="0" w:color="auto"/>
            <w:bottom w:val="none" w:sz="0" w:space="0" w:color="auto"/>
            <w:right w:val="none" w:sz="0" w:space="0" w:color="auto"/>
          </w:divBdr>
          <w:divsChild>
            <w:div w:id="315493351">
              <w:marLeft w:val="0"/>
              <w:marRight w:val="0"/>
              <w:marTop w:val="0"/>
              <w:marBottom w:val="0"/>
              <w:divBdr>
                <w:top w:val="none" w:sz="0" w:space="0" w:color="auto"/>
                <w:left w:val="none" w:sz="0" w:space="0" w:color="auto"/>
                <w:bottom w:val="none" w:sz="0" w:space="0" w:color="auto"/>
                <w:right w:val="none" w:sz="0" w:space="0" w:color="auto"/>
              </w:divBdr>
            </w:div>
          </w:divsChild>
        </w:div>
        <w:div w:id="688027560">
          <w:marLeft w:val="0"/>
          <w:marRight w:val="0"/>
          <w:marTop w:val="0"/>
          <w:marBottom w:val="0"/>
          <w:divBdr>
            <w:top w:val="none" w:sz="0" w:space="0" w:color="auto"/>
            <w:left w:val="none" w:sz="0" w:space="0" w:color="auto"/>
            <w:bottom w:val="none" w:sz="0" w:space="0" w:color="auto"/>
            <w:right w:val="none" w:sz="0" w:space="0" w:color="auto"/>
          </w:divBdr>
          <w:divsChild>
            <w:div w:id="652032235">
              <w:marLeft w:val="0"/>
              <w:marRight w:val="0"/>
              <w:marTop w:val="0"/>
              <w:marBottom w:val="0"/>
              <w:divBdr>
                <w:top w:val="none" w:sz="0" w:space="0" w:color="auto"/>
                <w:left w:val="none" w:sz="0" w:space="0" w:color="auto"/>
                <w:bottom w:val="none" w:sz="0" w:space="0" w:color="auto"/>
                <w:right w:val="none" w:sz="0" w:space="0" w:color="auto"/>
              </w:divBdr>
            </w:div>
          </w:divsChild>
        </w:div>
        <w:div w:id="1619071338">
          <w:marLeft w:val="0"/>
          <w:marRight w:val="0"/>
          <w:marTop w:val="0"/>
          <w:marBottom w:val="0"/>
          <w:divBdr>
            <w:top w:val="none" w:sz="0" w:space="0" w:color="auto"/>
            <w:left w:val="none" w:sz="0" w:space="0" w:color="auto"/>
            <w:bottom w:val="none" w:sz="0" w:space="0" w:color="auto"/>
            <w:right w:val="none" w:sz="0" w:space="0" w:color="auto"/>
          </w:divBdr>
          <w:divsChild>
            <w:div w:id="450052243">
              <w:marLeft w:val="0"/>
              <w:marRight w:val="0"/>
              <w:marTop w:val="0"/>
              <w:marBottom w:val="0"/>
              <w:divBdr>
                <w:top w:val="none" w:sz="0" w:space="0" w:color="auto"/>
                <w:left w:val="none" w:sz="0" w:space="0" w:color="auto"/>
                <w:bottom w:val="none" w:sz="0" w:space="0" w:color="auto"/>
                <w:right w:val="none" w:sz="0" w:space="0" w:color="auto"/>
              </w:divBdr>
            </w:div>
          </w:divsChild>
        </w:div>
        <w:div w:id="1005598011">
          <w:marLeft w:val="0"/>
          <w:marRight w:val="0"/>
          <w:marTop w:val="0"/>
          <w:marBottom w:val="0"/>
          <w:divBdr>
            <w:top w:val="none" w:sz="0" w:space="0" w:color="auto"/>
            <w:left w:val="none" w:sz="0" w:space="0" w:color="auto"/>
            <w:bottom w:val="none" w:sz="0" w:space="0" w:color="auto"/>
            <w:right w:val="none" w:sz="0" w:space="0" w:color="auto"/>
          </w:divBdr>
          <w:divsChild>
            <w:div w:id="432554190">
              <w:marLeft w:val="0"/>
              <w:marRight w:val="0"/>
              <w:marTop w:val="0"/>
              <w:marBottom w:val="0"/>
              <w:divBdr>
                <w:top w:val="none" w:sz="0" w:space="0" w:color="auto"/>
                <w:left w:val="none" w:sz="0" w:space="0" w:color="auto"/>
                <w:bottom w:val="none" w:sz="0" w:space="0" w:color="auto"/>
                <w:right w:val="none" w:sz="0" w:space="0" w:color="auto"/>
              </w:divBdr>
            </w:div>
          </w:divsChild>
        </w:div>
        <w:div w:id="1953633087">
          <w:marLeft w:val="0"/>
          <w:marRight w:val="0"/>
          <w:marTop w:val="0"/>
          <w:marBottom w:val="0"/>
          <w:divBdr>
            <w:top w:val="none" w:sz="0" w:space="0" w:color="auto"/>
            <w:left w:val="none" w:sz="0" w:space="0" w:color="auto"/>
            <w:bottom w:val="none" w:sz="0" w:space="0" w:color="auto"/>
            <w:right w:val="none" w:sz="0" w:space="0" w:color="auto"/>
          </w:divBdr>
          <w:divsChild>
            <w:div w:id="1025332099">
              <w:marLeft w:val="0"/>
              <w:marRight w:val="0"/>
              <w:marTop w:val="0"/>
              <w:marBottom w:val="0"/>
              <w:divBdr>
                <w:top w:val="none" w:sz="0" w:space="0" w:color="auto"/>
                <w:left w:val="none" w:sz="0" w:space="0" w:color="auto"/>
                <w:bottom w:val="none" w:sz="0" w:space="0" w:color="auto"/>
                <w:right w:val="none" w:sz="0" w:space="0" w:color="auto"/>
              </w:divBdr>
            </w:div>
          </w:divsChild>
        </w:div>
        <w:div w:id="2073892036">
          <w:marLeft w:val="0"/>
          <w:marRight w:val="0"/>
          <w:marTop w:val="0"/>
          <w:marBottom w:val="0"/>
          <w:divBdr>
            <w:top w:val="none" w:sz="0" w:space="0" w:color="auto"/>
            <w:left w:val="none" w:sz="0" w:space="0" w:color="auto"/>
            <w:bottom w:val="none" w:sz="0" w:space="0" w:color="auto"/>
            <w:right w:val="none" w:sz="0" w:space="0" w:color="auto"/>
          </w:divBdr>
          <w:divsChild>
            <w:div w:id="1401488998">
              <w:marLeft w:val="0"/>
              <w:marRight w:val="0"/>
              <w:marTop w:val="0"/>
              <w:marBottom w:val="0"/>
              <w:divBdr>
                <w:top w:val="none" w:sz="0" w:space="0" w:color="auto"/>
                <w:left w:val="none" w:sz="0" w:space="0" w:color="auto"/>
                <w:bottom w:val="none" w:sz="0" w:space="0" w:color="auto"/>
                <w:right w:val="none" w:sz="0" w:space="0" w:color="auto"/>
              </w:divBdr>
            </w:div>
          </w:divsChild>
        </w:div>
        <w:div w:id="1865899453">
          <w:marLeft w:val="0"/>
          <w:marRight w:val="0"/>
          <w:marTop w:val="0"/>
          <w:marBottom w:val="0"/>
          <w:divBdr>
            <w:top w:val="none" w:sz="0" w:space="0" w:color="auto"/>
            <w:left w:val="none" w:sz="0" w:space="0" w:color="auto"/>
            <w:bottom w:val="none" w:sz="0" w:space="0" w:color="auto"/>
            <w:right w:val="none" w:sz="0" w:space="0" w:color="auto"/>
          </w:divBdr>
          <w:divsChild>
            <w:div w:id="947199551">
              <w:marLeft w:val="0"/>
              <w:marRight w:val="0"/>
              <w:marTop w:val="0"/>
              <w:marBottom w:val="0"/>
              <w:divBdr>
                <w:top w:val="none" w:sz="0" w:space="0" w:color="auto"/>
                <w:left w:val="none" w:sz="0" w:space="0" w:color="auto"/>
                <w:bottom w:val="none" w:sz="0" w:space="0" w:color="auto"/>
                <w:right w:val="none" w:sz="0" w:space="0" w:color="auto"/>
              </w:divBdr>
            </w:div>
          </w:divsChild>
        </w:div>
        <w:div w:id="1867476215">
          <w:marLeft w:val="0"/>
          <w:marRight w:val="0"/>
          <w:marTop w:val="0"/>
          <w:marBottom w:val="0"/>
          <w:divBdr>
            <w:top w:val="none" w:sz="0" w:space="0" w:color="auto"/>
            <w:left w:val="none" w:sz="0" w:space="0" w:color="auto"/>
            <w:bottom w:val="none" w:sz="0" w:space="0" w:color="auto"/>
            <w:right w:val="none" w:sz="0" w:space="0" w:color="auto"/>
          </w:divBdr>
          <w:divsChild>
            <w:div w:id="1333067812">
              <w:marLeft w:val="0"/>
              <w:marRight w:val="0"/>
              <w:marTop w:val="0"/>
              <w:marBottom w:val="0"/>
              <w:divBdr>
                <w:top w:val="none" w:sz="0" w:space="0" w:color="auto"/>
                <w:left w:val="none" w:sz="0" w:space="0" w:color="auto"/>
                <w:bottom w:val="none" w:sz="0" w:space="0" w:color="auto"/>
                <w:right w:val="none" w:sz="0" w:space="0" w:color="auto"/>
              </w:divBdr>
            </w:div>
          </w:divsChild>
        </w:div>
        <w:div w:id="595094521">
          <w:marLeft w:val="0"/>
          <w:marRight w:val="0"/>
          <w:marTop w:val="0"/>
          <w:marBottom w:val="0"/>
          <w:divBdr>
            <w:top w:val="none" w:sz="0" w:space="0" w:color="auto"/>
            <w:left w:val="none" w:sz="0" w:space="0" w:color="auto"/>
            <w:bottom w:val="none" w:sz="0" w:space="0" w:color="auto"/>
            <w:right w:val="none" w:sz="0" w:space="0" w:color="auto"/>
          </w:divBdr>
          <w:divsChild>
            <w:div w:id="1966621405">
              <w:marLeft w:val="0"/>
              <w:marRight w:val="0"/>
              <w:marTop w:val="0"/>
              <w:marBottom w:val="0"/>
              <w:divBdr>
                <w:top w:val="none" w:sz="0" w:space="0" w:color="auto"/>
                <w:left w:val="none" w:sz="0" w:space="0" w:color="auto"/>
                <w:bottom w:val="none" w:sz="0" w:space="0" w:color="auto"/>
                <w:right w:val="none" w:sz="0" w:space="0" w:color="auto"/>
              </w:divBdr>
            </w:div>
          </w:divsChild>
        </w:div>
        <w:div w:id="1843546055">
          <w:marLeft w:val="0"/>
          <w:marRight w:val="0"/>
          <w:marTop w:val="0"/>
          <w:marBottom w:val="0"/>
          <w:divBdr>
            <w:top w:val="none" w:sz="0" w:space="0" w:color="auto"/>
            <w:left w:val="none" w:sz="0" w:space="0" w:color="auto"/>
            <w:bottom w:val="none" w:sz="0" w:space="0" w:color="auto"/>
            <w:right w:val="none" w:sz="0" w:space="0" w:color="auto"/>
          </w:divBdr>
          <w:divsChild>
            <w:div w:id="1727096442">
              <w:marLeft w:val="0"/>
              <w:marRight w:val="0"/>
              <w:marTop w:val="0"/>
              <w:marBottom w:val="0"/>
              <w:divBdr>
                <w:top w:val="none" w:sz="0" w:space="0" w:color="auto"/>
                <w:left w:val="none" w:sz="0" w:space="0" w:color="auto"/>
                <w:bottom w:val="none" w:sz="0" w:space="0" w:color="auto"/>
                <w:right w:val="none" w:sz="0" w:space="0" w:color="auto"/>
              </w:divBdr>
            </w:div>
          </w:divsChild>
        </w:div>
        <w:div w:id="386926212">
          <w:marLeft w:val="0"/>
          <w:marRight w:val="0"/>
          <w:marTop w:val="0"/>
          <w:marBottom w:val="0"/>
          <w:divBdr>
            <w:top w:val="none" w:sz="0" w:space="0" w:color="auto"/>
            <w:left w:val="none" w:sz="0" w:space="0" w:color="auto"/>
            <w:bottom w:val="none" w:sz="0" w:space="0" w:color="auto"/>
            <w:right w:val="none" w:sz="0" w:space="0" w:color="auto"/>
          </w:divBdr>
          <w:divsChild>
            <w:div w:id="873884493">
              <w:marLeft w:val="0"/>
              <w:marRight w:val="0"/>
              <w:marTop w:val="0"/>
              <w:marBottom w:val="0"/>
              <w:divBdr>
                <w:top w:val="none" w:sz="0" w:space="0" w:color="auto"/>
                <w:left w:val="none" w:sz="0" w:space="0" w:color="auto"/>
                <w:bottom w:val="none" w:sz="0" w:space="0" w:color="auto"/>
                <w:right w:val="none" w:sz="0" w:space="0" w:color="auto"/>
              </w:divBdr>
            </w:div>
          </w:divsChild>
        </w:div>
        <w:div w:id="595208850">
          <w:marLeft w:val="0"/>
          <w:marRight w:val="0"/>
          <w:marTop w:val="0"/>
          <w:marBottom w:val="0"/>
          <w:divBdr>
            <w:top w:val="none" w:sz="0" w:space="0" w:color="auto"/>
            <w:left w:val="none" w:sz="0" w:space="0" w:color="auto"/>
            <w:bottom w:val="none" w:sz="0" w:space="0" w:color="auto"/>
            <w:right w:val="none" w:sz="0" w:space="0" w:color="auto"/>
          </w:divBdr>
          <w:divsChild>
            <w:div w:id="248586847">
              <w:marLeft w:val="0"/>
              <w:marRight w:val="0"/>
              <w:marTop w:val="0"/>
              <w:marBottom w:val="0"/>
              <w:divBdr>
                <w:top w:val="none" w:sz="0" w:space="0" w:color="auto"/>
                <w:left w:val="none" w:sz="0" w:space="0" w:color="auto"/>
                <w:bottom w:val="none" w:sz="0" w:space="0" w:color="auto"/>
                <w:right w:val="none" w:sz="0" w:space="0" w:color="auto"/>
              </w:divBdr>
            </w:div>
          </w:divsChild>
        </w:div>
        <w:div w:id="1197430400">
          <w:marLeft w:val="0"/>
          <w:marRight w:val="0"/>
          <w:marTop w:val="0"/>
          <w:marBottom w:val="0"/>
          <w:divBdr>
            <w:top w:val="none" w:sz="0" w:space="0" w:color="auto"/>
            <w:left w:val="none" w:sz="0" w:space="0" w:color="auto"/>
            <w:bottom w:val="none" w:sz="0" w:space="0" w:color="auto"/>
            <w:right w:val="none" w:sz="0" w:space="0" w:color="auto"/>
          </w:divBdr>
          <w:divsChild>
            <w:div w:id="686561353">
              <w:marLeft w:val="0"/>
              <w:marRight w:val="0"/>
              <w:marTop w:val="0"/>
              <w:marBottom w:val="0"/>
              <w:divBdr>
                <w:top w:val="none" w:sz="0" w:space="0" w:color="auto"/>
                <w:left w:val="none" w:sz="0" w:space="0" w:color="auto"/>
                <w:bottom w:val="none" w:sz="0" w:space="0" w:color="auto"/>
                <w:right w:val="none" w:sz="0" w:space="0" w:color="auto"/>
              </w:divBdr>
            </w:div>
          </w:divsChild>
        </w:div>
        <w:div w:id="6565397">
          <w:marLeft w:val="0"/>
          <w:marRight w:val="0"/>
          <w:marTop w:val="0"/>
          <w:marBottom w:val="0"/>
          <w:divBdr>
            <w:top w:val="none" w:sz="0" w:space="0" w:color="auto"/>
            <w:left w:val="none" w:sz="0" w:space="0" w:color="auto"/>
            <w:bottom w:val="none" w:sz="0" w:space="0" w:color="auto"/>
            <w:right w:val="none" w:sz="0" w:space="0" w:color="auto"/>
          </w:divBdr>
          <w:divsChild>
            <w:div w:id="131607421">
              <w:marLeft w:val="0"/>
              <w:marRight w:val="0"/>
              <w:marTop w:val="0"/>
              <w:marBottom w:val="0"/>
              <w:divBdr>
                <w:top w:val="none" w:sz="0" w:space="0" w:color="auto"/>
                <w:left w:val="none" w:sz="0" w:space="0" w:color="auto"/>
                <w:bottom w:val="none" w:sz="0" w:space="0" w:color="auto"/>
                <w:right w:val="none" w:sz="0" w:space="0" w:color="auto"/>
              </w:divBdr>
            </w:div>
          </w:divsChild>
        </w:div>
        <w:div w:id="1014958138">
          <w:marLeft w:val="0"/>
          <w:marRight w:val="0"/>
          <w:marTop w:val="0"/>
          <w:marBottom w:val="0"/>
          <w:divBdr>
            <w:top w:val="none" w:sz="0" w:space="0" w:color="auto"/>
            <w:left w:val="none" w:sz="0" w:space="0" w:color="auto"/>
            <w:bottom w:val="none" w:sz="0" w:space="0" w:color="auto"/>
            <w:right w:val="none" w:sz="0" w:space="0" w:color="auto"/>
          </w:divBdr>
          <w:divsChild>
            <w:div w:id="1914849006">
              <w:marLeft w:val="0"/>
              <w:marRight w:val="0"/>
              <w:marTop w:val="0"/>
              <w:marBottom w:val="0"/>
              <w:divBdr>
                <w:top w:val="none" w:sz="0" w:space="0" w:color="auto"/>
                <w:left w:val="none" w:sz="0" w:space="0" w:color="auto"/>
                <w:bottom w:val="none" w:sz="0" w:space="0" w:color="auto"/>
                <w:right w:val="none" w:sz="0" w:space="0" w:color="auto"/>
              </w:divBdr>
            </w:div>
          </w:divsChild>
        </w:div>
        <w:div w:id="239606585">
          <w:marLeft w:val="0"/>
          <w:marRight w:val="0"/>
          <w:marTop w:val="0"/>
          <w:marBottom w:val="0"/>
          <w:divBdr>
            <w:top w:val="none" w:sz="0" w:space="0" w:color="auto"/>
            <w:left w:val="none" w:sz="0" w:space="0" w:color="auto"/>
            <w:bottom w:val="none" w:sz="0" w:space="0" w:color="auto"/>
            <w:right w:val="none" w:sz="0" w:space="0" w:color="auto"/>
          </w:divBdr>
          <w:divsChild>
            <w:div w:id="679509228">
              <w:marLeft w:val="0"/>
              <w:marRight w:val="0"/>
              <w:marTop w:val="0"/>
              <w:marBottom w:val="0"/>
              <w:divBdr>
                <w:top w:val="none" w:sz="0" w:space="0" w:color="auto"/>
                <w:left w:val="none" w:sz="0" w:space="0" w:color="auto"/>
                <w:bottom w:val="none" w:sz="0" w:space="0" w:color="auto"/>
                <w:right w:val="none" w:sz="0" w:space="0" w:color="auto"/>
              </w:divBdr>
            </w:div>
          </w:divsChild>
        </w:div>
        <w:div w:id="689914708">
          <w:marLeft w:val="0"/>
          <w:marRight w:val="0"/>
          <w:marTop w:val="0"/>
          <w:marBottom w:val="0"/>
          <w:divBdr>
            <w:top w:val="none" w:sz="0" w:space="0" w:color="auto"/>
            <w:left w:val="none" w:sz="0" w:space="0" w:color="auto"/>
            <w:bottom w:val="none" w:sz="0" w:space="0" w:color="auto"/>
            <w:right w:val="none" w:sz="0" w:space="0" w:color="auto"/>
          </w:divBdr>
          <w:divsChild>
            <w:div w:id="1816028225">
              <w:marLeft w:val="0"/>
              <w:marRight w:val="0"/>
              <w:marTop w:val="0"/>
              <w:marBottom w:val="0"/>
              <w:divBdr>
                <w:top w:val="none" w:sz="0" w:space="0" w:color="auto"/>
                <w:left w:val="none" w:sz="0" w:space="0" w:color="auto"/>
                <w:bottom w:val="none" w:sz="0" w:space="0" w:color="auto"/>
                <w:right w:val="none" w:sz="0" w:space="0" w:color="auto"/>
              </w:divBdr>
            </w:div>
          </w:divsChild>
        </w:div>
        <w:div w:id="1451972786">
          <w:marLeft w:val="0"/>
          <w:marRight w:val="0"/>
          <w:marTop w:val="0"/>
          <w:marBottom w:val="0"/>
          <w:divBdr>
            <w:top w:val="none" w:sz="0" w:space="0" w:color="auto"/>
            <w:left w:val="none" w:sz="0" w:space="0" w:color="auto"/>
            <w:bottom w:val="none" w:sz="0" w:space="0" w:color="auto"/>
            <w:right w:val="none" w:sz="0" w:space="0" w:color="auto"/>
          </w:divBdr>
          <w:divsChild>
            <w:div w:id="137386289">
              <w:marLeft w:val="0"/>
              <w:marRight w:val="0"/>
              <w:marTop w:val="0"/>
              <w:marBottom w:val="0"/>
              <w:divBdr>
                <w:top w:val="none" w:sz="0" w:space="0" w:color="auto"/>
                <w:left w:val="none" w:sz="0" w:space="0" w:color="auto"/>
                <w:bottom w:val="none" w:sz="0" w:space="0" w:color="auto"/>
                <w:right w:val="none" w:sz="0" w:space="0" w:color="auto"/>
              </w:divBdr>
            </w:div>
          </w:divsChild>
        </w:div>
        <w:div w:id="113790430">
          <w:marLeft w:val="0"/>
          <w:marRight w:val="0"/>
          <w:marTop w:val="0"/>
          <w:marBottom w:val="0"/>
          <w:divBdr>
            <w:top w:val="none" w:sz="0" w:space="0" w:color="auto"/>
            <w:left w:val="none" w:sz="0" w:space="0" w:color="auto"/>
            <w:bottom w:val="none" w:sz="0" w:space="0" w:color="auto"/>
            <w:right w:val="none" w:sz="0" w:space="0" w:color="auto"/>
          </w:divBdr>
          <w:divsChild>
            <w:div w:id="1038817078">
              <w:marLeft w:val="0"/>
              <w:marRight w:val="0"/>
              <w:marTop w:val="0"/>
              <w:marBottom w:val="0"/>
              <w:divBdr>
                <w:top w:val="none" w:sz="0" w:space="0" w:color="auto"/>
                <w:left w:val="none" w:sz="0" w:space="0" w:color="auto"/>
                <w:bottom w:val="none" w:sz="0" w:space="0" w:color="auto"/>
                <w:right w:val="none" w:sz="0" w:space="0" w:color="auto"/>
              </w:divBdr>
            </w:div>
          </w:divsChild>
        </w:div>
        <w:div w:id="68428651">
          <w:marLeft w:val="0"/>
          <w:marRight w:val="0"/>
          <w:marTop w:val="0"/>
          <w:marBottom w:val="0"/>
          <w:divBdr>
            <w:top w:val="none" w:sz="0" w:space="0" w:color="auto"/>
            <w:left w:val="none" w:sz="0" w:space="0" w:color="auto"/>
            <w:bottom w:val="none" w:sz="0" w:space="0" w:color="auto"/>
            <w:right w:val="none" w:sz="0" w:space="0" w:color="auto"/>
          </w:divBdr>
          <w:divsChild>
            <w:div w:id="1646081411">
              <w:marLeft w:val="0"/>
              <w:marRight w:val="0"/>
              <w:marTop w:val="0"/>
              <w:marBottom w:val="0"/>
              <w:divBdr>
                <w:top w:val="none" w:sz="0" w:space="0" w:color="auto"/>
                <w:left w:val="none" w:sz="0" w:space="0" w:color="auto"/>
                <w:bottom w:val="none" w:sz="0" w:space="0" w:color="auto"/>
                <w:right w:val="none" w:sz="0" w:space="0" w:color="auto"/>
              </w:divBdr>
            </w:div>
          </w:divsChild>
        </w:div>
        <w:div w:id="952060113">
          <w:marLeft w:val="0"/>
          <w:marRight w:val="0"/>
          <w:marTop w:val="0"/>
          <w:marBottom w:val="0"/>
          <w:divBdr>
            <w:top w:val="none" w:sz="0" w:space="0" w:color="auto"/>
            <w:left w:val="none" w:sz="0" w:space="0" w:color="auto"/>
            <w:bottom w:val="none" w:sz="0" w:space="0" w:color="auto"/>
            <w:right w:val="none" w:sz="0" w:space="0" w:color="auto"/>
          </w:divBdr>
          <w:divsChild>
            <w:div w:id="1508133171">
              <w:marLeft w:val="0"/>
              <w:marRight w:val="0"/>
              <w:marTop w:val="0"/>
              <w:marBottom w:val="0"/>
              <w:divBdr>
                <w:top w:val="none" w:sz="0" w:space="0" w:color="auto"/>
                <w:left w:val="none" w:sz="0" w:space="0" w:color="auto"/>
                <w:bottom w:val="none" w:sz="0" w:space="0" w:color="auto"/>
                <w:right w:val="none" w:sz="0" w:space="0" w:color="auto"/>
              </w:divBdr>
            </w:div>
          </w:divsChild>
        </w:div>
        <w:div w:id="1647010633">
          <w:marLeft w:val="0"/>
          <w:marRight w:val="0"/>
          <w:marTop w:val="0"/>
          <w:marBottom w:val="0"/>
          <w:divBdr>
            <w:top w:val="none" w:sz="0" w:space="0" w:color="auto"/>
            <w:left w:val="none" w:sz="0" w:space="0" w:color="auto"/>
            <w:bottom w:val="none" w:sz="0" w:space="0" w:color="auto"/>
            <w:right w:val="none" w:sz="0" w:space="0" w:color="auto"/>
          </w:divBdr>
          <w:divsChild>
            <w:div w:id="645402524">
              <w:marLeft w:val="0"/>
              <w:marRight w:val="0"/>
              <w:marTop w:val="0"/>
              <w:marBottom w:val="0"/>
              <w:divBdr>
                <w:top w:val="none" w:sz="0" w:space="0" w:color="auto"/>
                <w:left w:val="none" w:sz="0" w:space="0" w:color="auto"/>
                <w:bottom w:val="none" w:sz="0" w:space="0" w:color="auto"/>
                <w:right w:val="none" w:sz="0" w:space="0" w:color="auto"/>
              </w:divBdr>
            </w:div>
          </w:divsChild>
        </w:div>
        <w:div w:id="546065193">
          <w:marLeft w:val="0"/>
          <w:marRight w:val="0"/>
          <w:marTop w:val="0"/>
          <w:marBottom w:val="0"/>
          <w:divBdr>
            <w:top w:val="none" w:sz="0" w:space="0" w:color="auto"/>
            <w:left w:val="none" w:sz="0" w:space="0" w:color="auto"/>
            <w:bottom w:val="none" w:sz="0" w:space="0" w:color="auto"/>
            <w:right w:val="none" w:sz="0" w:space="0" w:color="auto"/>
          </w:divBdr>
          <w:divsChild>
            <w:div w:id="33314860">
              <w:marLeft w:val="0"/>
              <w:marRight w:val="0"/>
              <w:marTop w:val="0"/>
              <w:marBottom w:val="0"/>
              <w:divBdr>
                <w:top w:val="none" w:sz="0" w:space="0" w:color="auto"/>
                <w:left w:val="none" w:sz="0" w:space="0" w:color="auto"/>
                <w:bottom w:val="none" w:sz="0" w:space="0" w:color="auto"/>
                <w:right w:val="none" w:sz="0" w:space="0" w:color="auto"/>
              </w:divBdr>
            </w:div>
          </w:divsChild>
        </w:div>
        <w:div w:id="15085965">
          <w:marLeft w:val="0"/>
          <w:marRight w:val="0"/>
          <w:marTop w:val="0"/>
          <w:marBottom w:val="0"/>
          <w:divBdr>
            <w:top w:val="none" w:sz="0" w:space="0" w:color="auto"/>
            <w:left w:val="none" w:sz="0" w:space="0" w:color="auto"/>
            <w:bottom w:val="none" w:sz="0" w:space="0" w:color="auto"/>
            <w:right w:val="none" w:sz="0" w:space="0" w:color="auto"/>
          </w:divBdr>
          <w:divsChild>
            <w:div w:id="171603312">
              <w:marLeft w:val="0"/>
              <w:marRight w:val="0"/>
              <w:marTop w:val="0"/>
              <w:marBottom w:val="0"/>
              <w:divBdr>
                <w:top w:val="none" w:sz="0" w:space="0" w:color="auto"/>
                <w:left w:val="none" w:sz="0" w:space="0" w:color="auto"/>
                <w:bottom w:val="none" w:sz="0" w:space="0" w:color="auto"/>
                <w:right w:val="none" w:sz="0" w:space="0" w:color="auto"/>
              </w:divBdr>
            </w:div>
          </w:divsChild>
        </w:div>
        <w:div w:id="1632905240">
          <w:marLeft w:val="0"/>
          <w:marRight w:val="0"/>
          <w:marTop w:val="0"/>
          <w:marBottom w:val="0"/>
          <w:divBdr>
            <w:top w:val="none" w:sz="0" w:space="0" w:color="auto"/>
            <w:left w:val="none" w:sz="0" w:space="0" w:color="auto"/>
            <w:bottom w:val="none" w:sz="0" w:space="0" w:color="auto"/>
            <w:right w:val="none" w:sz="0" w:space="0" w:color="auto"/>
          </w:divBdr>
          <w:divsChild>
            <w:div w:id="1913927426">
              <w:marLeft w:val="0"/>
              <w:marRight w:val="0"/>
              <w:marTop w:val="0"/>
              <w:marBottom w:val="0"/>
              <w:divBdr>
                <w:top w:val="none" w:sz="0" w:space="0" w:color="auto"/>
                <w:left w:val="none" w:sz="0" w:space="0" w:color="auto"/>
                <w:bottom w:val="none" w:sz="0" w:space="0" w:color="auto"/>
                <w:right w:val="none" w:sz="0" w:space="0" w:color="auto"/>
              </w:divBdr>
            </w:div>
          </w:divsChild>
        </w:div>
        <w:div w:id="501823387">
          <w:marLeft w:val="0"/>
          <w:marRight w:val="0"/>
          <w:marTop w:val="0"/>
          <w:marBottom w:val="0"/>
          <w:divBdr>
            <w:top w:val="none" w:sz="0" w:space="0" w:color="auto"/>
            <w:left w:val="none" w:sz="0" w:space="0" w:color="auto"/>
            <w:bottom w:val="none" w:sz="0" w:space="0" w:color="auto"/>
            <w:right w:val="none" w:sz="0" w:space="0" w:color="auto"/>
          </w:divBdr>
          <w:divsChild>
            <w:div w:id="1079253461">
              <w:marLeft w:val="0"/>
              <w:marRight w:val="0"/>
              <w:marTop w:val="0"/>
              <w:marBottom w:val="0"/>
              <w:divBdr>
                <w:top w:val="none" w:sz="0" w:space="0" w:color="auto"/>
                <w:left w:val="none" w:sz="0" w:space="0" w:color="auto"/>
                <w:bottom w:val="none" w:sz="0" w:space="0" w:color="auto"/>
                <w:right w:val="none" w:sz="0" w:space="0" w:color="auto"/>
              </w:divBdr>
            </w:div>
          </w:divsChild>
        </w:div>
        <w:div w:id="1075859844">
          <w:marLeft w:val="0"/>
          <w:marRight w:val="0"/>
          <w:marTop w:val="0"/>
          <w:marBottom w:val="0"/>
          <w:divBdr>
            <w:top w:val="none" w:sz="0" w:space="0" w:color="auto"/>
            <w:left w:val="none" w:sz="0" w:space="0" w:color="auto"/>
            <w:bottom w:val="none" w:sz="0" w:space="0" w:color="auto"/>
            <w:right w:val="none" w:sz="0" w:space="0" w:color="auto"/>
          </w:divBdr>
          <w:divsChild>
            <w:div w:id="1358000968">
              <w:marLeft w:val="0"/>
              <w:marRight w:val="0"/>
              <w:marTop w:val="0"/>
              <w:marBottom w:val="0"/>
              <w:divBdr>
                <w:top w:val="none" w:sz="0" w:space="0" w:color="auto"/>
                <w:left w:val="none" w:sz="0" w:space="0" w:color="auto"/>
                <w:bottom w:val="none" w:sz="0" w:space="0" w:color="auto"/>
                <w:right w:val="none" w:sz="0" w:space="0" w:color="auto"/>
              </w:divBdr>
            </w:div>
          </w:divsChild>
        </w:div>
        <w:div w:id="2118522274">
          <w:marLeft w:val="0"/>
          <w:marRight w:val="0"/>
          <w:marTop w:val="0"/>
          <w:marBottom w:val="0"/>
          <w:divBdr>
            <w:top w:val="none" w:sz="0" w:space="0" w:color="auto"/>
            <w:left w:val="none" w:sz="0" w:space="0" w:color="auto"/>
            <w:bottom w:val="none" w:sz="0" w:space="0" w:color="auto"/>
            <w:right w:val="none" w:sz="0" w:space="0" w:color="auto"/>
          </w:divBdr>
          <w:divsChild>
            <w:div w:id="1719082838">
              <w:marLeft w:val="0"/>
              <w:marRight w:val="0"/>
              <w:marTop w:val="0"/>
              <w:marBottom w:val="0"/>
              <w:divBdr>
                <w:top w:val="none" w:sz="0" w:space="0" w:color="auto"/>
                <w:left w:val="none" w:sz="0" w:space="0" w:color="auto"/>
                <w:bottom w:val="none" w:sz="0" w:space="0" w:color="auto"/>
                <w:right w:val="none" w:sz="0" w:space="0" w:color="auto"/>
              </w:divBdr>
            </w:div>
            <w:div w:id="791441032">
              <w:marLeft w:val="0"/>
              <w:marRight w:val="0"/>
              <w:marTop w:val="0"/>
              <w:marBottom w:val="0"/>
              <w:divBdr>
                <w:top w:val="none" w:sz="0" w:space="0" w:color="auto"/>
                <w:left w:val="none" w:sz="0" w:space="0" w:color="auto"/>
                <w:bottom w:val="none" w:sz="0" w:space="0" w:color="auto"/>
                <w:right w:val="none" w:sz="0" w:space="0" w:color="auto"/>
              </w:divBdr>
            </w:div>
          </w:divsChild>
        </w:div>
        <w:div w:id="1883591775">
          <w:marLeft w:val="0"/>
          <w:marRight w:val="0"/>
          <w:marTop w:val="0"/>
          <w:marBottom w:val="0"/>
          <w:divBdr>
            <w:top w:val="none" w:sz="0" w:space="0" w:color="auto"/>
            <w:left w:val="none" w:sz="0" w:space="0" w:color="auto"/>
            <w:bottom w:val="none" w:sz="0" w:space="0" w:color="auto"/>
            <w:right w:val="none" w:sz="0" w:space="0" w:color="auto"/>
          </w:divBdr>
          <w:divsChild>
            <w:div w:id="1791194960">
              <w:marLeft w:val="0"/>
              <w:marRight w:val="0"/>
              <w:marTop w:val="0"/>
              <w:marBottom w:val="0"/>
              <w:divBdr>
                <w:top w:val="none" w:sz="0" w:space="0" w:color="auto"/>
                <w:left w:val="none" w:sz="0" w:space="0" w:color="auto"/>
                <w:bottom w:val="none" w:sz="0" w:space="0" w:color="auto"/>
                <w:right w:val="none" w:sz="0" w:space="0" w:color="auto"/>
              </w:divBdr>
            </w:div>
          </w:divsChild>
        </w:div>
        <w:div w:id="1408265747">
          <w:marLeft w:val="0"/>
          <w:marRight w:val="0"/>
          <w:marTop w:val="0"/>
          <w:marBottom w:val="0"/>
          <w:divBdr>
            <w:top w:val="none" w:sz="0" w:space="0" w:color="auto"/>
            <w:left w:val="none" w:sz="0" w:space="0" w:color="auto"/>
            <w:bottom w:val="none" w:sz="0" w:space="0" w:color="auto"/>
            <w:right w:val="none" w:sz="0" w:space="0" w:color="auto"/>
          </w:divBdr>
          <w:divsChild>
            <w:div w:id="1711880808">
              <w:marLeft w:val="0"/>
              <w:marRight w:val="0"/>
              <w:marTop w:val="0"/>
              <w:marBottom w:val="0"/>
              <w:divBdr>
                <w:top w:val="none" w:sz="0" w:space="0" w:color="auto"/>
                <w:left w:val="none" w:sz="0" w:space="0" w:color="auto"/>
                <w:bottom w:val="none" w:sz="0" w:space="0" w:color="auto"/>
                <w:right w:val="none" w:sz="0" w:space="0" w:color="auto"/>
              </w:divBdr>
            </w:div>
          </w:divsChild>
        </w:div>
        <w:div w:id="496960334">
          <w:marLeft w:val="0"/>
          <w:marRight w:val="0"/>
          <w:marTop w:val="0"/>
          <w:marBottom w:val="0"/>
          <w:divBdr>
            <w:top w:val="none" w:sz="0" w:space="0" w:color="auto"/>
            <w:left w:val="none" w:sz="0" w:space="0" w:color="auto"/>
            <w:bottom w:val="none" w:sz="0" w:space="0" w:color="auto"/>
            <w:right w:val="none" w:sz="0" w:space="0" w:color="auto"/>
          </w:divBdr>
          <w:divsChild>
            <w:div w:id="17632451">
              <w:marLeft w:val="0"/>
              <w:marRight w:val="0"/>
              <w:marTop w:val="0"/>
              <w:marBottom w:val="0"/>
              <w:divBdr>
                <w:top w:val="none" w:sz="0" w:space="0" w:color="auto"/>
                <w:left w:val="none" w:sz="0" w:space="0" w:color="auto"/>
                <w:bottom w:val="none" w:sz="0" w:space="0" w:color="auto"/>
                <w:right w:val="none" w:sz="0" w:space="0" w:color="auto"/>
              </w:divBdr>
            </w:div>
          </w:divsChild>
        </w:div>
        <w:div w:id="285746674">
          <w:marLeft w:val="0"/>
          <w:marRight w:val="0"/>
          <w:marTop w:val="0"/>
          <w:marBottom w:val="0"/>
          <w:divBdr>
            <w:top w:val="none" w:sz="0" w:space="0" w:color="auto"/>
            <w:left w:val="none" w:sz="0" w:space="0" w:color="auto"/>
            <w:bottom w:val="none" w:sz="0" w:space="0" w:color="auto"/>
            <w:right w:val="none" w:sz="0" w:space="0" w:color="auto"/>
          </w:divBdr>
          <w:divsChild>
            <w:div w:id="1647934306">
              <w:marLeft w:val="0"/>
              <w:marRight w:val="0"/>
              <w:marTop w:val="0"/>
              <w:marBottom w:val="0"/>
              <w:divBdr>
                <w:top w:val="none" w:sz="0" w:space="0" w:color="auto"/>
                <w:left w:val="none" w:sz="0" w:space="0" w:color="auto"/>
                <w:bottom w:val="none" w:sz="0" w:space="0" w:color="auto"/>
                <w:right w:val="none" w:sz="0" w:space="0" w:color="auto"/>
              </w:divBdr>
            </w:div>
          </w:divsChild>
        </w:div>
        <w:div w:id="991568037">
          <w:marLeft w:val="0"/>
          <w:marRight w:val="0"/>
          <w:marTop w:val="0"/>
          <w:marBottom w:val="0"/>
          <w:divBdr>
            <w:top w:val="none" w:sz="0" w:space="0" w:color="auto"/>
            <w:left w:val="none" w:sz="0" w:space="0" w:color="auto"/>
            <w:bottom w:val="none" w:sz="0" w:space="0" w:color="auto"/>
            <w:right w:val="none" w:sz="0" w:space="0" w:color="auto"/>
          </w:divBdr>
          <w:divsChild>
            <w:div w:id="1484660983">
              <w:marLeft w:val="0"/>
              <w:marRight w:val="0"/>
              <w:marTop w:val="0"/>
              <w:marBottom w:val="0"/>
              <w:divBdr>
                <w:top w:val="none" w:sz="0" w:space="0" w:color="auto"/>
                <w:left w:val="none" w:sz="0" w:space="0" w:color="auto"/>
                <w:bottom w:val="none" w:sz="0" w:space="0" w:color="auto"/>
                <w:right w:val="none" w:sz="0" w:space="0" w:color="auto"/>
              </w:divBdr>
            </w:div>
          </w:divsChild>
        </w:div>
        <w:div w:id="680087429">
          <w:marLeft w:val="0"/>
          <w:marRight w:val="0"/>
          <w:marTop w:val="0"/>
          <w:marBottom w:val="0"/>
          <w:divBdr>
            <w:top w:val="none" w:sz="0" w:space="0" w:color="auto"/>
            <w:left w:val="none" w:sz="0" w:space="0" w:color="auto"/>
            <w:bottom w:val="none" w:sz="0" w:space="0" w:color="auto"/>
            <w:right w:val="none" w:sz="0" w:space="0" w:color="auto"/>
          </w:divBdr>
          <w:divsChild>
            <w:div w:id="2068382154">
              <w:marLeft w:val="0"/>
              <w:marRight w:val="0"/>
              <w:marTop w:val="0"/>
              <w:marBottom w:val="0"/>
              <w:divBdr>
                <w:top w:val="none" w:sz="0" w:space="0" w:color="auto"/>
                <w:left w:val="none" w:sz="0" w:space="0" w:color="auto"/>
                <w:bottom w:val="none" w:sz="0" w:space="0" w:color="auto"/>
                <w:right w:val="none" w:sz="0" w:space="0" w:color="auto"/>
              </w:divBdr>
            </w:div>
          </w:divsChild>
        </w:div>
        <w:div w:id="1901550735">
          <w:marLeft w:val="0"/>
          <w:marRight w:val="0"/>
          <w:marTop w:val="0"/>
          <w:marBottom w:val="0"/>
          <w:divBdr>
            <w:top w:val="none" w:sz="0" w:space="0" w:color="auto"/>
            <w:left w:val="none" w:sz="0" w:space="0" w:color="auto"/>
            <w:bottom w:val="none" w:sz="0" w:space="0" w:color="auto"/>
            <w:right w:val="none" w:sz="0" w:space="0" w:color="auto"/>
          </w:divBdr>
          <w:divsChild>
            <w:div w:id="1197237128">
              <w:marLeft w:val="0"/>
              <w:marRight w:val="0"/>
              <w:marTop w:val="0"/>
              <w:marBottom w:val="0"/>
              <w:divBdr>
                <w:top w:val="none" w:sz="0" w:space="0" w:color="auto"/>
                <w:left w:val="none" w:sz="0" w:space="0" w:color="auto"/>
                <w:bottom w:val="none" w:sz="0" w:space="0" w:color="auto"/>
                <w:right w:val="none" w:sz="0" w:space="0" w:color="auto"/>
              </w:divBdr>
            </w:div>
          </w:divsChild>
        </w:div>
        <w:div w:id="2128502966">
          <w:marLeft w:val="0"/>
          <w:marRight w:val="0"/>
          <w:marTop w:val="0"/>
          <w:marBottom w:val="0"/>
          <w:divBdr>
            <w:top w:val="none" w:sz="0" w:space="0" w:color="auto"/>
            <w:left w:val="none" w:sz="0" w:space="0" w:color="auto"/>
            <w:bottom w:val="none" w:sz="0" w:space="0" w:color="auto"/>
            <w:right w:val="none" w:sz="0" w:space="0" w:color="auto"/>
          </w:divBdr>
          <w:divsChild>
            <w:div w:id="167524653">
              <w:marLeft w:val="0"/>
              <w:marRight w:val="0"/>
              <w:marTop w:val="0"/>
              <w:marBottom w:val="0"/>
              <w:divBdr>
                <w:top w:val="none" w:sz="0" w:space="0" w:color="auto"/>
                <w:left w:val="none" w:sz="0" w:space="0" w:color="auto"/>
                <w:bottom w:val="none" w:sz="0" w:space="0" w:color="auto"/>
                <w:right w:val="none" w:sz="0" w:space="0" w:color="auto"/>
              </w:divBdr>
            </w:div>
          </w:divsChild>
        </w:div>
        <w:div w:id="246304665">
          <w:marLeft w:val="0"/>
          <w:marRight w:val="0"/>
          <w:marTop w:val="0"/>
          <w:marBottom w:val="0"/>
          <w:divBdr>
            <w:top w:val="none" w:sz="0" w:space="0" w:color="auto"/>
            <w:left w:val="none" w:sz="0" w:space="0" w:color="auto"/>
            <w:bottom w:val="none" w:sz="0" w:space="0" w:color="auto"/>
            <w:right w:val="none" w:sz="0" w:space="0" w:color="auto"/>
          </w:divBdr>
          <w:divsChild>
            <w:div w:id="1263994600">
              <w:marLeft w:val="0"/>
              <w:marRight w:val="0"/>
              <w:marTop w:val="0"/>
              <w:marBottom w:val="0"/>
              <w:divBdr>
                <w:top w:val="none" w:sz="0" w:space="0" w:color="auto"/>
                <w:left w:val="none" w:sz="0" w:space="0" w:color="auto"/>
                <w:bottom w:val="none" w:sz="0" w:space="0" w:color="auto"/>
                <w:right w:val="none" w:sz="0" w:space="0" w:color="auto"/>
              </w:divBdr>
            </w:div>
          </w:divsChild>
        </w:div>
        <w:div w:id="351960886">
          <w:marLeft w:val="0"/>
          <w:marRight w:val="0"/>
          <w:marTop w:val="0"/>
          <w:marBottom w:val="0"/>
          <w:divBdr>
            <w:top w:val="none" w:sz="0" w:space="0" w:color="auto"/>
            <w:left w:val="none" w:sz="0" w:space="0" w:color="auto"/>
            <w:bottom w:val="none" w:sz="0" w:space="0" w:color="auto"/>
            <w:right w:val="none" w:sz="0" w:space="0" w:color="auto"/>
          </w:divBdr>
          <w:divsChild>
            <w:div w:id="926112548">
              <w:marLeft w:val="0"/>
              <w:marRight w:val="0"/>
              <w:marTop w:val="0"/>
              <w:marBottom w:val="0"/>
              <w:divBdr>
                <w:top w:val="none" w:sz="0" w:space="0" w:color="auto"/>
                <w:left w:val="none" w:sz="0" w:space="0" w:color="auto"/>
                <w:bottom w:val="none" w:sz="0" w:space="0" w:color="auto"/>
                <w:right w:val="none" w:sz="0" w:space="0" w:color="auto"/>
              </w:divBdr>
            </w:div>
          </w:divsChild>
        </w:div>
        <w:div w:id="1045643433">
          <w:marLeft w:val="0"/>
          <w:marRight w:val="0"/>
          <w:marTop w:val="0"/>
          <w:marBottom w:val="0"/>
          <w:divBdr>
            <w:top w:val="none" w:sz="0" w:space="0" w:color="auto"/>
            <w:left w:val="none" w:sz="0" w:space="0" w:color="auto"/>
            <w:bottom w:val="none" w:sz="0" w:space="0" w:color="auto"/>
            <w:right w:val="none" w:sz="0" w:space="0" w:color="auto"/>
          </w:divBdr>
          <w:divsChild>
            <w:div w:id="1879931611">
              <w:marLeft w:val="0"/>
              <w:marRight w:val="0"/>
              <w:marTop w:val="0"/>
              <w:marBottom w:val="0"/>
              <w:divBdr>
                <w:top w:val="none" w:sz="0" w:space="0" w:color="auto"/>
                <w:left w:val="none" w:sz="0" w:space="0" w:color="auto"/>
                <w:bottom w:val="none" w:sz="0" w:space="0" w:color="auto"/>
                <w:right w:val="none" w:sz="0" w:space="0" w:color="auto"/>
              </w:divBdr>
            </w:div>
          </w:divsChild>
        </w:div>
        <w:div w:id="760220543">
          <w:marLeft w:val="0"/>
          <w:marRight w:val="0"/>
          <w:marTop w:val="0"/>
          <w:marBottom w:val="0"/>
          <w:divBdr>
            <w:top w:val="none" w:sz="0" w:space="0" w:color="auto"/>
            <w:left w:val="none" w:sz="0" w:space="0" w:color="auto"/>
            <w:bottom w:val="none" w:sz="0" w:space="0" w:color="auto"/>
            <w:right w:val="none" w:sz="0" w:space="0" w:color="auto"/>
          </w:divBdr>
          <w:divsChild>
            <w:div w:id="763570757">
              <w:marLeft w:val="0"/>
              <w:marRight w:val="0"/>
              <w:marTop w:val="0"/>
              <w:marBottom w:val="0"/>
              <w:divBdr>
                <w:top w:val="none" w:sz="0" w:space="0" w:color="auto"/>
                <w:left w:val="none" w:sz="0" w:space="0" w:color="auto"/>
                <w:bottom w:val="none" w:sz="0" w:space="0" w:color="auto"/>
                <w:right w:val="none" w:sz="0" w:space="0" w:color="auto"/>
              </w:divBdr>
            </w:div>
          </w:divsChild>
        </w:div>
        <w:div w:id="692655703">
          <w:marLeft w:val="0"/>
          <w:marRight w:val="0"/>
          <w:marTop w:val="0"/>
          <w:marBottom w:val="0"/>
          <w:divBdr>
            <w:top w:val="none" w:sz="0" w:space="0" w:color="auto"/>
            <w:left w:val="none" w:sz="0" w:space="0" w:color="auto"/>
            <w:bottom w:val="none" w:sz="0" w:space="0" w:color="auto"/>
            <w:right w:val="none" w:sz="0" w:space="0" w:color="auto"/>
          </w:divBdr>
          <w:divsChild>
            <w:div w:id="241989745">
              <w:marLeft w:val="0"/>
              <w:marRight w:val="0"/>
              <w:marTop w:val="0"/>
              <w:marBottom w:val="0"/>
              <w:divBdr>
                <w:top w:val="none" w:sz="0" w:space="0" w:color="auto"/>
                <w:left w:val="none" w:sz="0" w:space="0" w:color="auto"/>
                <w:bottom w:val="none" w:sz="0" w:space="0" w:color="auto"/>
                <w:right w:val="none" w:sz="0" w:space="0" w:color="auto"/>
              </w:divBdr>
            </w:div>
          </w:divsChild>
        </w:div>
        <w:div w:id="383532501">
          <w:marLeft w:val="0"/>
          <w:marRight w:val="0"/>
          <w:marTop w:val="0"/>
          <w:marBottom w:val="0"/>
          <w:divBdr>
            <w:top w:val="none" w:sz="0" w:space="0" w:color="auto"/>
            <w:left w:val="none" w:sz="0" w:space="0" w:color="auto"/>
            <w:bottom w:val="none" w:sz="0" w:space="0" w:color="auto"/>
            <w:right w:val="none" w:sz="0" w:space="0" w:color="auto"/>
          </w:divBdr>
          <w:divsChild>
            <w:div w:id="377553283">
              <w:marLeft w:val="0"/>
              <w:marRight w:val="0"/>
              <w:marTop w:val="0"/>
              <w:marBottom w:val="0"/>
              <w:divBdr>
                <w:top w:val="none" w:sz="0" w:space="0" w:color="auto"/>
                <w:left w:val="none" w:sz="0" w:space="0" w:color="auto"/>
                <w:bottom w:val="none" w:sz="0" w:space="0" w:color="auto"/>
                <w:right w:val="none" w:sz="0" w:space="0" w:color="auto"/>
              </w:divBdr>
            </w:div>
          </w:divsChild>
        </w:div>
        <w:div w:id="1208251729">
          <w:marLeft w:val="0"/>
          <w:marRight w:val="0"/>
          <w:marTop w:val="0"/>
          <w:marBottom w:val="0"/>
          <w:divBdr>
            <w:top w:val="none" w:sz="0" w:space="0" w:color="auto"/>
            <w:left w:val="none" w:sz="0" w:space="0" w:color="auto"/>
            <w:bottom w:val="none" w:sz="0" w:space="0" w:color="auto"/>
            <w:right w:val="none" w:sz="0" w:space="0" w:color="auto"/>
          </w:divBdr>
          <w:divsChild>
            <w:div w:id="717363030">
              <w:marLeft w:val="0"/>
              <w:marRight w:val="0"/>
              <w:marTop w:val="0"/>
              <w:marBottom w:val="0"/>
              <w:divBdr>
                <w:top w:val="none" w:sz="0" w:space="0" w:color="auto"/>
                <w:left w:val="none" w:sz="0" w:space="0" w:color="auto"/>
                <w:bottom w:val="none" w:sz="0" w:space="0" w:color="auto"/>
                <w:right w:val="none" w:sz="0" w:space="0" w:color="auto"/>
              </w:divBdr>
            </w:div>
          </w:divsChild>
        </w:div>
        <w:div w:id="361177664">
          <w:marLeft w:val="0"/>
          <w:marRight w:val="0"/>
          <w:marTop w:val="0"/>
          <w:marBottom w:val="0"/>
          <w:divBdr>
            <w:top w:val="none" w:sz="0" w:space="0" w:color="auto"/>
            <w:left w:val="none" w:sz="0" w:space="0" w:color="auto"/>
            <w:bottom w:val="none" w:sz="0" w:space="0" w:color="auto"/>
            <w:right w:val="none" w:sz="0" w:space="0" w:color="auto"/>
          </w:divBdr>
          <w:divsChild>
            <w:div w:id="1434201325">
              <w:marLeft w:val="0"/>
              <w:marRight w:val="0"/>
              <w:marTop w:val="0"/>
              <w:marBottom w:val="0"/>
              <w:divBdr>
                <w:top w:val="none" w:sz="0" w:space="0" w:color="auto"/>
                <w:left w:val="none" w:sz="0" w:space="0" w:color="auto"/>
                <w:bottom w:val="none" w:sz="0" w:space="0" w:color="auto"/>
                <w:right w:val="none" w:sz="0" w:space="0" w:color="auto"/>
              </w:divBdr>
            </w:div>
          </w:divsChild>
        </w:div>
        <w:div w:id="373696734">
          <w:marLeft w:val="0"/>
          <w:marRight w:val="0"/>
          <w:marTop w:val="0"/>
          <w:marBottom w:val="0"/>
          <w:divBdr>
            <w:top w:val="none" w:sz="0" w:space="0" w:color="auto"/>
            <w:left w:val="none" w:sz="0" w:space="0" w:color="auto"/>
            <w:bottom w:val="none" w:sz="0" w:space="0" w:color="auto"/>
            <w:right w:val="none" w:sz="0" w:space="0" w:color="auto"/>
          </w:divBdr>
          <w:divsChild>
            <w:div w:id="369495495">
              <w:marLeft w:val="0"/>
              <w:marRight w:val="0"/>
              <w:marTop w:val="0"/>
              <w:marBottom w:val="0"/>
              <w:divBdr>
                <w:top w:val="none" w:sz="0" w:space="0" w:color="auto"/>
                <w:left w:val="none" w:sz="0" w:space="0" w:color="auto"/>
                <w:bottom w:val="none" w:sz="0" w:space="0" w:color="auto"/>
                <w:right w:val="none" w:sz="0" w:space="0" w:color="auto"/>
              </w:divBdr>
            </w:div>
          </w:divsChild>
        </w:div>
        <w:div w:id="315256921">
          <w:marLeft w:val="0"/>
          <w:marRight w:val="0"/>
          <w:marTop w:val="0"/>
          <w:marBottom w:val="0"/>
          <w:divBdr>
            <w:top w:val="none" w:sz="0" w:space="0" w:color="auto"/>
            <w:left w:val="none" w:sz="0" w:space="0" w:color="auto"/>
            <w:bottom w:val="none" w:sz="0" w:space="0" w:color="auto"/>
            <w:right w:val="none" w:sz="0" w:space="0" w:color="auto"/>
          </w:divBdr>
          <w:divsChild>
            <w:div w:id="1678844470">
              <w:marLeft w:val="0"/>
              <w:marRight w:val="0"/>
              <w:marTop w:val="0"/>
              <w:marBottom w:val="0"/>
              <w:divBdr>
                <w:top w:val="none" w:sz="0" w:space="0" w:color="auto"/>
                <w:left w:val="none" w:sz="0" w:space="0" w:color="auto"/>
                <w:bottom w:val="none" w:sz="0" w:space="0" w:color="auto"/>
                <w:right w:val="none" w:sz="0" w:space="0" w:color="auto"/>
              </w:divBdr>
            </w:div>
          </w:divsChild>
        </w:div>
        <w:div w:id="1677032105">
          <w:marLeft w:val="0"/>
          <w:marRight w:val="0"/>
          <w:marTop w:val="0"/>
          <w:marBottom w:val="0"/>
          <w:divBdr>
            <w:top w:val="none" w:sz="0" w:space="0" w:color="auto"/>
            <w:left w:val="none" w:sz="0" w:space="0" w:color="auto"/>
            <w:bottom w:val="none" w:sz="0" w:space="0" w:color="auto"/>
            <w:right w:val="none" w:sz="0" w:space="0" w:color="auto"/>
          </w:divBdr>
          <w:divsChild>
            <w:div w:id="937903348">
              <w:marLeft w:val="0"/>
              <w:marRight w:val="0"/>
              <w:marTop w:val="0"/>
              <w:marBottom w:val="0"/>
              <w:divBdr>
                <w:top w:val="none" w:sz="0" w:space="0" w:color="auto"/>
                <w:left w:val="none" w:sz="0" w:space="0" w:color="auto"/>
                <w:bottom w:val="none" w:sz="0" w:space="0" w:color="auto"/>
                <w:right w:val="none" w:sz="0" w:space="0" w:color="auto"/>
              </w:divBdr>
            </w:div>
          </w:divsChild>
        </w:div>
        <w:div w:id="35787238">
          <w:marLeft w:val="0"/>
          <w:marRight w:val="0"/>
          <w:marTop w:val="0"/>
          <w:marBottom w:val="0"/>
          <w:divBdr>
            <w:top w:val="none" w:sz="0" w:space="0" w:color="auto"/>
            <w:left w:val="none" w:sz="0" w:space="0" w:color="auto"/>
            <w:bottom w:val="none" w:sz="0" w:space="0" w:color="auto"/>
            <w:right w:val="none" w:sz="0" w:space="0" w:color="auto"/>
          </w:divBdr>
          <w:divsChild>
            <w:div w:id="1543979496">
              <w:marLeft w:val="0"/>
              <w:marRight w:val="0"/>
              <w:marTop w:val="0"/>
              <w:marBottom w:val="0"/>
              <w:divBdr>
                <w:top w:val="none" w:sz="0" w:space="0" w:color="auto"/>
                <w:left w:val="none" w:sz="0" w:space="0" w:color="auto"/>
                <w:bottom w:val="none" w:sz="0" w:space="0" w:color="auto"/>
                <w:right w:val="none" w:sz="0" w:space="0" w:color="auto"/>
              </w:divBdr>
            </w:div>
          </w:divsChild>
        </w:div>
        <w:div w:id="481311743">
          <w:marLeft w:val="0"/>
          <w:marRight w:val="0"/>
          <w:marTop w:val="0"/>
          <w:marBottom w:val="0"/>
          <w:divBdr>
            <w:top w:val="none" w:sz="0" w:space="0" w:color="auto"/>
            <w:left w:val="none" w:sz="0" w:space="0" w:color="auto"/>
            <w:bottom w:val="none" w:sz="0" w:space="0" w:color="auto"/>
            <w:right w:val="none" w:sz="0" w:space="0" w:color="auto"/>
          </w:divBdr>
          <w:divsChild>
            <w:div w:id="740718935">
              <w:marLeft w:val="0"/>
              <w:marRight w:val="0"/>
              <w:marTop w:val="0"/>
              <w:marBottom w:val="0"/>
              <w:divBdr>
                <w:top w:val="none" w:sz="0" w:space="0" w:color="auto"/>
                <w:left w:val="none" w:sz="0" w:space="0" w:color="auto"/>
                <w:bottom w:val="none" w:sz="0" w:space="0" w:color="auto"/>
                <w:right w:val="none" w:sz="0" w:space="0" w:color="auto"/>
              </w:divBdr>
            </w:div>
          </w:divsChild>
        </w:div>
        <w:div w:id="1544829721">
          <w:marLeft w:val="0"/>
          <w:marRight w:val="0"/>
          <w:marTop w:val="0"/>
          <w:marBottom w:val="0"/>
          <w:divBdr>
            <w:top w:val="none" w:sz="0" w:space="0" w:color="auto"/>
            <w:left w:val="none" w:sz="0" w:space="0" w:color="auto"/>
            <w:bottom w:val="none" w:sz="0" w:space="0" w:color="auto"/>
            <w:right w:val="none" w:sz="0" w:space="0" w:color="auto"/>
          </w:divBdr>
          <w:divsChild>
            <w:div w:id="792866451">
              <w:marLeft w:val="0"/>
              <w:marRight w:val="0"/>
              <w:marTop w:val="0"/>
              <w:marBottom w:val="0"/>
              <w:divBdr>
                <w:top w:val="none" w:sz="0" w:space="0" w:color="auto"/>
                <w:left w:val="none" w:sz="0" w:space="0" w:color="auto"/>
                <w:bottom w:val="none" w:sz="0" w:space="0" w:color="auto"/>
                <w:right w:val="none" w:sz="0" w:space="0" w:color="auto"/>
              </w:divBdr>
            </w:div>
          </w:divsChild>
        </w:div>
        <w:div w:id="618951100">
          <w:marLeft w:val="0"/>
          <w:marRight w:val="0"/>
          <w:marTop w:val="0"/>
          <w:marBottom w:val="0"/>
          <w:divBdr>
            <w:top w:val="none" w:sz="0" w:space="0" w:color="auto"/>
            <w:left w:val="none" w:sz="0" w:space="0" w:color="auto"/>
            <w:bottom w:val="none" w:sz="0" w:space="0" w:color="auto"/>
            <w:right w:val="none" w:sz="0" w:space="0" w:color="auto"/>
          </w:divBdr>
          <w:divsChild>
            <w:div w:id="994990711">
              <w:marLeft w:val="0"/>
              <w:marRight w:val="0"/>
              <w:marTop w:val="0"/>
              <w:marBottom w:val="0"/>
              <w:divBdr>
                <w:top w:val="none" w:sz="0" w:space="0" w:color="auto"/>
                <w:left w:val="none" w:sz="0" w:space="0" w:color="auto"/>
                <w:bottom w:val="none" w:sz="0" w:space="0" w:color="auto"/>
                <w:right w:val="none" w:sz="0" w:space="0" w:color="auto"/>
              </w:divBdr>
            </w:div>
          </w:divsChild>
        </w:div>
        <w:div w:id="2009168050">
          <w:marLeft w:val="0"/>
          <w:marRight w:val="0"/>
          <w:marTop w:val="0"/>
          <w:marBottom w:val="0"/>
          <w:divBdr>
            <w:top w:val="none" w:sz="0" w:space="0" w:color="auto"/>
            <w:left w:val="none" w:sz="0" w:space="0" w:color="auto"/>
            <w:bottom w:val="none" w:sz="0" w:space="0" w:color="auto"/>
            <w:right w:val="none" w:sz="0" w:space="0" w:color="auto"/>
          </w:divBdr>
          <w:divsChild>
            <w:div w:id="1543594437">
              <w:marLeft w:val="0"/>
              <w:marRight w:val="0"/>
              <w:marTop w:val="0"/>
              <w:marBottom w:val="0"/>
              <w:divBdr>
                <w:top w:val="none" w:sz="0" w:space="0" w:color="auto"/>
                <w:left w:val="none" w:sz="0" w:space="0" w:color="auto"/>
                <w:bottom w:val="none" w:sz="0" w:space="0" w:color="auto"/>
                <w:right w:val="none" w:sz="0" w:space="0" w:color="auto"/>
              </w:divBdr>
            </w:div>
          </w:divsChild>
        </w:div>
        <w:div w:id="1010058472">
          <w:marLeft w:val="0"/>
          <w:marRight w:val="0"/>
          <w:marTop w:val="0"/>
          <w:marBottom w:val="0"/>
          <w:divBdr>
            <w:top w:val="none" w:sz="0" w:space="0" w:color="auto"/>
            <w:left w:val="none" w:sz="0" w:space="0" w:color="auto"/>
            <w:bottom w:val="none" w:sz="0" w:space="0" w:color="auto"/>
            <w:right w:val="none" w:sz="0" w:space="0" w:color="auto"/>
          </w:divBdr>
          <w:divsChild>
            <w:div w:id="2023899332">
              <w:marLeft w:val="0"/>
              <w:marRight w:val="0"/>
              <w:marTop w:val="0"/>
              <w:marBottom w:val="0"/>
              <w:divBdr>
                <w:top w:val="none" w:sz="0" w:space="0" w:color="auto"/>
                <w:left w:val="none" w:sz="0" w:space="0" w:color="auto"/>
                <w:bottom w:val="none" w:sz="0" w:space="0" w:color="auto"/>
                <w:right w:val="none" w:sz="0" w:space="0" w:color="auto"/>
              </w:divBdr>
            </w:div>
          </w:divsChild>
        </w:div>
        <w:div w:id="1769543365">
          <w:marLeft w:val="0"/>
          <w:marRight w:val="0"/>
          <w:marTop w:val="0"/>
          <w:marBottom w:val="0"/>
          <w:divBdr>
            <w:top w:val="none" w:sz="0" w:space="0" w:color="auto"/>
            <w:left w:val="none" w:sz="0" w:space="0" w:color="auto"/>
            <w:bottom w:val="none" w:sz="0" w:space="0" w:color="auto"/>
            <w:right w:val="none" w:sz="0" w:space="0" w:color="auto"/>
          </w:divBdr>
          <w:divsChild>
            <w:div w:id="477458669">
              <w:marLeft w:val="0"/>
              <w:marRight w:val="0"/>
              <w:marTop w:val="0"/>
              <w:marBottom w:val="0"/>
              <w:divBdr>
                <w:top w:val="none" w:sz="0" w:space="0" w:color="auto"/>
                <w:left w:val="none" w:sz="0" w:space="0" w:color="auto"/>
                <w:bottom w:val="none" w:sz="0" w:space="0" w:color="auto"/>
                <w:right w:val="none" w:sz="0" w:space="0" w:color="auto"/>
              </w:divBdr>
            </w:div>
          </w:divsChild>
        </w:div>
        <w:div w:id="1292514233">
          <w:marLeft w:val="0"/>
          <w:marRight w:val="0"/>
          <w:marTop w:val="0"/>
          <w:marBottom w:val="0"/>
          <w:divBdr>
            <w:top w:val="none" w:sz="0" w:space="0" w:color="auto"/>
            <w:left w:val="none" w:sz="0" w:space="0" w:color="auto"/>
            <w:bottom w:val="none" w:sz="0" w:space="0" w:color="auto"/>
            <w:right w:val="none" w:sz="0" w:space="0" w:color="auto"/>
          </w:divBdr>
          <w:divsChild>
            <w:div w:id="518155237">
              <w:marLeft w:val="0"/>
              <w:marRight w:val="0"/>
              <w:marTop w:val="0"/>
              <w:marBottom w:val="0"/>
              <w:divBdr>
                <w:top w:val="none" w:sz="0" w:space="0" w:color="auto"/>
                <w:left w:val="none" w:sz="0" w:space="0" w:color="auto"/>
                <w:bottom w:val="none" w:sz="0" w:space="0" w:color="auto"/>
                <w:right w:val="none" w:sz="0" w:space="0" w:color="auto"/>
              </w:divBdr>
            </w:div>
          </w:divsChild>
        </w:div>
        <w:div w:id="1034958997">
          <w:marLeft w:val="0"/>
          <w:marRight w:val="0"/>
          <w:marTop w:val="0"/>
          <w:marBottom w:val="0"/>
          <w:divBdr>
            <w:top w:val="none" w:sz="0" w:space="0" w:color="auto"/>
            <w:left w:val="none" w:sz="0" w:space="0" w:color="auto"/>
            <w:bottom w:val="none" w:sz="0" w:space="0" w:color="auto"/>
            <w:right w:val="none" w:sz="0" w:space="0" w:color="auto"/>
          </w:divBdr>
          <w:divsChild>
            <w:div w:id="1749230499">
              <w:marLeft w:val="0"/>
              <w:marRight w:val="0"/>
              <w:marTop w:val="0"/>
              <w:marBottom w:val="0"/>
              <w:divBdr>
                <w:top w:val="none" w:sz="0" w:space="0" w:color="auto"/>
                <w:left w:val="none" w:sz="0" w:space="0" w:color="auto"/>
                <w:bottom w:val="none" w:sz="0" w:space="0" w:color="auto"/>
                <w:right w:val="none" w:sz="0" w:space="0" w:color="auto"/>
              </w:divBdr>
            </w:div>
          </w:divsChild>
        </w:div>
        <w:div w:id="75639648">
          <w:marLeft w:val="0"/>
          <w:marRight w:val="0"/>
          <w:marTop w:val="0"/>
          <w:marBottom w:val="0"/>
          <w:divBdr>
            <w:top w:val="none" w:sz="0" w:space="0" w:color="auto"/>
            <w:left w:val="none" w:sz="0" w:space="0" w:color="auto"/>
            <w:bottom w:val="none" w:sz="0" w:space="0" w:color="auto"/>
            <w:right w:val="none" w:sz="0" w:space="0" w:color="auto"/>
          </w:divBdr>
          <w:divsChild>
            <w:div w:id="1428038345">
              <w:marLeft w:val="0"/>
              <w:marRight w:val="0"/>
              <w:marTop w:val="0"/>
              <w:marBottom w:val="0"/>
              <w:divBdr>
                <w:top w:val="none" w:sz="0" w:space="0" w:color="auto"/>
                <w:left w:val="none" w:sz="0" w:space="0" w:color="auto"/>
                <w:bottom w:val="none" w:sz="0" w:space="0" w:color="auto"/>
                <w:right w:val="none" w:sz="0" w:space="0" w:color="auto"/>
              </w:divBdr>
            </w:div>
          </w:divsChild>
        </w:div>
        <w:div w:id="1863325564">
          <w:marLeft w:val="0"/>
          <w:marRight w:val="0"/>
          <w:marTop w:val="0"/>
          <w:marBottom w:val="0"/>
          <w:divBdr>
            <w:top w:val="none" w:sz="0" w:space="0" w:color="auto"/>
            <w:left w:val="none" w:sz="0" w:space="0" w:color="auto"/>
            <w:bottom w:val="none" w:sz="0" w:space="0" w:color="auto"/>
            <w:right w:val="none" w:sz="0" w:space="0" w:color="auto"/>
          </w:divBdr>
          <w:divsChild>
            <w:div w:id="76096594">
              <w:marLeft w:val="0"/>
              <w:marRight w:val="0"/>
              <w:marTop w:val="0"/>
              <w:marBottom w:val="0"/>
              <w:divBdr>
                <w:top w:val="none" w:sz="0" w:space="0" w:color="auto"/>
                <w:left w:val="none" w:sz="0" w:space="0" w:color="auto"/>
                <w:bottom w:val="none" w:sz="0" w:space="0" w:color="auto"/>
                <w:right w:val="none" w:sz="0" w:space="0" w:color="auto"/>
              </w:divBdr>
            </w:div>
          </w:divsChild>
        </w:div>
        <w:div w:id="1480655633">
          <w:marLeft w:val="0"/>
          <w:marRight w:val="0"/>
          <w:marTop w:val="0"/>
          <w:marBottom w:val="0"/>
          <w:divBdr>
            <w:top w:val="none" w:sz="0" w:space="0" w:color="auto"/>
            <w:left w:val="none" w:sz="0" w:space="0" w:color="auto"/>
            <w:bottom w:val="none" w:sz="0" w:space="0" w:color="auto"/>
            <w:right w:val="none" w:sz="0" w:space="0" w:color="auto"/>
          </w:divBdr>
          <w:divsChild>
            <w:div w:id="258174022">
              <w:marLeft w:val="0"/>
              <w:marRight w:val="0"/>
              <w:marTop w:val="0"/>
              <w:marBottom w:val="0"/>
              <w:divBdr>
                <w:top w:val="none" w:sz="0" w:space="0" w:color="auto"/>
                <w:left w:val="none" w:sz="0" w:space="0" w:color="auto"/>
                <w:bottom w:val="none" w:sz="0" w:space="0" w:color="auto"/>
                <w:right w:val="none" w:sz="0" w:space="0" w:color="auto"/>
              </w:divBdr>
            </w:div>
          </w:divsChild>
        </w:div>
        <w:div w:id="1253903281">
          <w:marLeft w:val="0"/>
          <w:marRight w:val="0"/>
          <w:marTop w:val="0"/>
          <w:marBottom w:val="0"/>
          <w:divBdr>
            <w:top w:val="none" w:sz="0" w:space="0" w:color="auto"/>
            <w:left w:val="none" w:sz="0" w:space="0" w:color="auto"/>
            <w:bottom w:val="none" w:sz="0" w:space="0" w:color="auto"/>
            <w:right w:val="none" w:sz="0" w:space="0" w:color="auto"/>
          </w:divBdr>
          <w:divsChild>
            <w:div w:id="904992037">
              <w:marLeft w:val="0"/>
              <w:marRight w:val="0"/>
              <w:marTop w:val="0"/>
              <w:marBottom w:val="0"/>
              <w:divBdr>
                <w:top w:val="none" w:sz="0" w:space="0" w:color="auto"/>
                <w:left w:val="none" w:sz="0" w:space="0" w:color="auto"/>
                <w:bottom w:val="none" w:sz="0" w:space="0" w:color="auto"/>
                <w:right w:val="none" w:sz="0" w:space="0" w:color="auto"/>
              </w:divBdr>
            </w:div>
          </w:divsChild>
        </w:div>
        <w:div w:id="577711497">
          <w:marLeft w:val="0"/>
          <w:marRight w:val="0"/>
          <w:marTop w:val="0"/>
          <w:marBottom w:val="0"/>
          <w:divBdr>
            <w:top w:val="none" w:sz="0" w:space="0" w:color="auto"/>
            <w:left w:val="none" w:sz="0" w:space="0" w:color="auto"/>
            <w:bottom w:val="none" w:sz="0" w:space="0" w:color="auto"/>
            <w:right w:val="none" w:sz="0" w:space="0" w:color="auto"/>
          </w:divBdr>
          <w:divsChild>
            <w:div w:id="454064337">
              <w:marLeft w:val="0"/>
              <w:marRight w:val="0"/>
              <w:marTop w:val="0"/>
              <w:marBottom w:val="0"/>
              <w:divBdr>
                <w:top w:val="none" w:sz="0" w:space="0" w:color="auto"/>
                <w:left w:val="none" w:sz="0" w:space="0" w:color="auto"/>
                <w:bottom w:val="none" w:sz="0" w:space="0" w:color="auto"/>
                <w:right w:val="none" w:sz="0" w:space="0" w:color="auto"/>
              </w:divBdr>
            </w:div>
          </w:divsChild>
        </w:div>
        <w:div w:id="1248491945">
          <w:marLeft w:val="0"/>
          <w:marRight w:val="0"/>
          <w:marTop w:val="0"/>
          <w:marBottom w:val="0"/>
          <w:divBdr>
            <w:top w:val="none" w:sz="0" w:space="0" w:color="auto"/>
            <w:left w:val="none" w:sz="0" w:space="0" w:color="auto"/>
            <w:bottom w:val="none" w:sz="0" w:space="0" w:color="auto"/>
            <w:right w:val="none" w:sz="0" w:space="0" w:color="auto"/>
          </w:divBdr>
          <w:divsChild>
            <w:div w:id="1842768155">
              <w:marLeft w:val="0"/>
              <w:marRight w:val="0"/>
              <w:marTop w:val="0"/>
              <w:marBottom w:val="0"/>
              <w:divBdr>
                <w:top w:val="none" w:sz="0" w:space="0" w:color="auto"/>
                <w:left w:val="none" w:sz="0" w:space="0" w:color="auto"/>
                <w:bottom w:val="none" w:sz="0" w:space="0" w:color="auto"/>
                <w:right w:val="none" w:sz="0" w:space="0" w:color="auto"/>
              </w:divBdr>
            </w:div>
          </w:divsChild>
        </w:div>
        <w:div w:id="1532567859">
          <w:marLeft w:val="0"/>
          <w:marRight w:val="0"/>
          <w:marTop w:val="0"/>
          <w:marBottom w:val="0"/>
          <w:divBdr>
            <w:top w:val="none" w:sz="0" w:space="0" w:color="auto"/>
            <w:left w:val="none" w:sz="0" w:space="0" w:color="auto"/>
            <w:bottom w:val="none" w:sz="0" w:space="0" w:color="auto"/>
            <w:right w:val="none" w:sz="0" w:space="0" w:color="auto"/>
          </w:divBdr>
          <w:divsChild>
            <w:div w:id="2026636664">
              <w:marLeft w:val="0"/>
              <w:marRight w:val="0"/>
              <w:marTop w:val="0"/>
              <w:marBottom w:val="0"/>
              <w:divBdr>
                <w:top w:val="none" w:sz="0" w:space="0" w:color="auto"/>
                <w:left w:val="none" w:sz="0" w:space="0" w:color="auto"/>
                <w:bottom w:val="none" w:sz="0" w:space="0" w:color="auto"/>
                <w:right w:val="none" w:sz="0" w:space="0" w:color="auto"/>
              </w:divBdr>
            </w:div>
          </w:divsChild>
        </w:div>
        <w:div w:id="765422812">
          <w:marLeft w:val="0"/>
          <w:marRight w:val="0"/>
          <w:marTop w:val="0"/>
          <w:marBottom w:val="0"/>
          <w:divBdr>
            <w:top w:val="none" w:sz="0" w:space="0" w:color="auto"/>
            <w:left w:val="none" w:sz="0" w:space="0" w:color="auto"/>
            <w:bottom w:val="none" w:sz="0" w:space="0" w:color="auto"/>
            <w:right w:val="none" w:sz="0" w:space="0" w:color="auto"/>
          </w:divBdr>
          <w:divsChild>
            <w:div w:id="900287174">
              <w:marLeft w:val="0"/>
              <w:marRight w:val="0"/>
              <w:marTop w:val="0"/>
              <w:marBottom w:val="0"/>
              <w:divBdr>
                <w:top w:val="none" w:sz="0" w:space="0" w:color="auto"/>
                <w:left w:val="none" w:sz="0" w:space="0" w:color="auto"/>
                <w:bottom w:val="none" w:sz="0" w:space="0" w:color="auto"/>
                <w:right w:val="none" w:sz="0" w:space="0" w:color="auto"/>
              </w:divBdr>
            </w:div>
          </w:divsChild>
        </w:div>
        <w:div w:id="2057393830">
          <w:marLeft w:val="0"/>
          <w:marRight w:val="0"/>
          <w:marTop w:val="0"/>
          <w:marBottom w:val="0"/>
          <w:divBdr>
            <w:top w:val="none" w:sz="0" w:space="0" w:color="auto"/>
            <w:left w:val="none" w:sz="0" w:space="0" w:color="auto"/>
            <w:bottom w:val="none" w:sz="0" w:space="0" w:color="auto"/>
            <w:right w:val="none" w:sz="0" w:space="0" w:color="auto"/>
          </w:divBdr>
          <w:divsChild>
            <w:div w:id="1462383206">
              <w:marLeft w:val="0"/>
              <w:marRight w:val="0"/>
              <w:marTop w:val="0"/>
              <w:marBottom w:val="0"/>
              <w:divBdr>
                <w:top w:val="none" w:sz="0" w:space="0" w:color="auto"/>
                <w:left w:val="none" w:sz="0" w:space="0" w:color="auto"/>
                <w:bottom w:val="none" w:sz="0" w:space="0" w:color="auto"/>
                <w:right w:val="none" w:sz="0" w:space="0" w:color="auto"/>
              </w:divBdr>
            </w:div>
          </w:divsChild>
        </w:div>
        <w:div w:id="944927047">
          <w:marLeft w:val="0"/>
          <w:marRight w:val="0"/>
          <w:marTop w:val="0"/>
          <w:marBottom w:val="0"/>
          <w:divBdr>
            <w:top w:val="none" w:sz="0" w:space="0" w:color="auto"/>
            <w:left w:val="none" w:sz="0" w:space="0" w:color="auto"/>
            <w:bottom w:val="none" w:sz="0" w:space="0" w:color="auto"/>
            <w:right w:val="none" w:sz="0" w:space="0" w:color="auto"/>
          </w:divBdr>
          <w:divsChild>
            <w:div w:id="808595808">
              <w:marLeft w:val="0"/>
              <w:marRight w:val="0"/>
              <w:marTop w:val="0"/>
              <w:marBottom w:val="0"/>
              <w:divBdr>
                <w:top w:val="none" w:sz="0" w:space="0" w:color="auto"/>
                <w:left w:val="none" w:sz="0" w:space="0" w:color="auto"/>
                <w:bottom w:val="none" w:sz="0" w:space="0" w:color="auto"/>
                <w:right w:val="none" w:sz="0" w:space="0" w:color="auto"/>
              </w:divBdr>
            </w:div>
          </w:divsChild>
        </w:div>
        <w:div w:id="1030031214">
          <w:marLeft w:val="0"/>
          <w:marRight w:val="0"/>
          <w:marTop w:val="0"/>
          <w:marBottom w:val="0"/>
          <w:divBdr>
            <w:top w:val="none" w:sz="0" w:space="0" w:color="auto"/>
            <w:left w:val="none" w:sz="0" w:space="0" w:color="auto"/>
            <w:bottom w:val="none" w:sz="0" w:space="0" w:color="auto"/>
            <w:right w:val="none" w:sz="0" w:space="0" w:color="auto"/>
          </w:divBdr>
          <w:divsChild>
            <w:div w:id="1381397947">
              <w:marLeft w:val="0"/>
              <w:marRight w:val="0"/>
              <w:marTop w:val="0"/>
              <w:marBottom w:val="0"/>
              <w:divBdr>
                <w:top w:val="none" w:sz="0" w:space="0" w:color="auto"/>
                <w:left w:val="none" w:sz="0" w:space="0" w:color="auto"/>
                <w:bottom w:val="none" w:sz="0" w:space="0" w:color="auto"/>
                <w:right w:val="none" w:sz="0" w:space="0" w:color="auto"/>
              </w:divBdr>
            </w:div>
          </w:divsChild>
        </w:div>
        <w:div w:id="382559890">
          <w:marLeft w:val="0"/>
          <w:marRight w:val="0"/>
          <w:marTop w:val="0"/>
          <w:marBottom w:val="0"/>
          <w:divBdr>
            <w:top w:val="none" w:sz="0" w:space="0" w:color="auto"/>
            <w:left w:val="none" w:sz="0" w:space="0" w:color="auto"/>
            <w:bottom w:val="none" w:sz="0" w:space="0" w:color="auto"/>
            <w:right w:val="none" w:sz="0" w:space="0" w:color="auto"/>
          </w:divBdr>
          <w:divsChild>
            <w:div w:id="382757506">
              <w:marLeft w:val="0"/>
              <w:marRight w:val="0"/>
              <w:marTop w:val="0"/>
              <w:marBottom w:val="0"/>
              <w:divBdr>
                <w:top w:val="none" w:sz="0" w:space="0" w:color="auto"/>
                <w:left w:val="none" w:sz="0" w:space="0" w:color="auto"/>
                <w:bottom w:val="none" w:sz="0" w:space="0" w:color="auto"/>
                <w:right w:val="none" w:sz="0" w:space="0" w:color="auto"/>
              </w:divBdr>
            </w:div>
          </w:divsChild>
        </w:div>
        <w:div w:id="1912812497">
          <w:marLeft w:val="0"/>
          <w:marRight w:val="0"/>
          <w:marTop w:val="0"/>
          <w:marBottom w:val="0"/>
          <w:divBdr>
            <w:top w:val="none" w:sz="0" w:space="0" w:color="auto"/>
            <w:left w:val="none" w:sz="0" w:space="0" w:color="auto"/>
            <w:bottom w:val="none" w:sz="0" w:space="0" w:color="auto"/>
            <w:right w:val="none" w:sz="0" w:space="0" w:color="auto"/>
          </w:divBdr>
          <w:divsChild>
            <w:div w:id="469904507">
              <w:marLeft w:val="0"/>
              <w:marRight w:val="0"/>
              <w:marTop w:val="0"/>
              <w:marBottom w:val="0"/>
              <w:divBdr>
                <w:top w:val="none" w:sz="0" w:space="0" w:color="auto"/>
                <w:left w:val="none" w:sz="0" w:space="0" w:color="auto"/>
                <w:bottom w:val="none" w:sz="0" w:space="0" w:color="auto"/>
                <w:right w:val="none" w:sz="0" w:space="0" w:color="auto"/>
              </w:divBdr>
            </w:div>
          </w:divsChild>
        </w:div>
        <w:div w:id="440033728">
          <w:marLeft w:val="0"/>
          <w:marRight w:val="0"/>
          <w:marTop w:val="0"/>
          <w:marBottom w:val="0"/>
          <w:divBdr>
            <w:top w:val="none" w:sz="0" w:space="0" w:color="auto"/>
            <w:left w:val="none" w:sz="0" w:space="0" w:color="auto"/>
            <w:bottom w:val="none" w:sz="0" w:space="0" w:color="auto"/>
            <w:right w:val="none" w:sz="0" w:space="0" w:color="auto"/>
          </w:divBdr>
          <w:divsChild>
            <w:div w:id="25647211">
              <w:marLeft w:val="0"/>
              <w:marRight w:val="0"/>
              <w:marTop w:val="0"/>
              <w:marBottom w:val="0"/>
              <w:divBdr>
                <w:top w:val="none" w:sz="0" w:space="0" w:color="auto"/>
                <w:left w:val="none" w:sz="0" w:space="0" w:color="auto"/>
                <w:bottom w:val="none" w:sz="0" w:space="0" w:color="auto"/>
                <w:right w:val="none" w:sz="0" w:space="0" w:color="auto"/>
              </w:divBdr>
            </w:div>
          </w:divsChild>
        </w:div>
        <w:div w:id="192378935">
          <w:marLeft w:val="0"/>
          <w:marRight w:val="0"/>
          <w:marTop w:val="0"/>
          <w:marBottom w:val="0"/>
          <w:divBdr>
            <w:top w:val="none" w:sz="0" w:space="0" w:color="auto"/>
            <w:left w:val="none" w:sz="0" w:space="0" w:color="auto"/>
            <w:bottom w:val="none" w:sz="0" w:space="0" w:color="auto"/>
            <w:right w:val="none" w:sz="0" w:space="0" w:color="auto"/>
          </w:divBdr>
          <w:divsChild>
            <w:div w:id="748771781">
              <w:marLeft w:val="0"/>
              <w:marRight w:val="0"/>
              <w:marTop w:val="0"/>
              <w:marBottom w:val="0"/>
              <w:divBdr>
                <w:top w:val="none" w:sz="0" w:space="0" w:color="auto"/>
                <w:left w:val="none" w:sz="0" w:space="0" w:color="auto"/>
                <w:bottom w:val="none" w:sz="0" w:space="0" w:color="auto"/>
                <w:right w:val="none" w:sz="0" w:space="0" w:color="auto"/>
              </w:divBdr>
            </w:div>
          </w:divsChild>
        </w:div>
        <w:div w:id="1147013646">
          <w:marLeft w:val="0"/>
          <w:marRight w:val="0"/>
          <w:marTop w:val="0"/>
          <w:marBottom w:val="0"/>
          <w:divBdr>
            <w:top w:val="none" w:sz="0" w:space="0" w:color="auto"/>
            <w:left w:val="none" w:sz="0" w:space="0" w:color="auto"/>
            <w:bottom w:val="none" w:sz="0" w:space="0" w:color="auto"/>
            <w:right w:val="none" w:sz="0" w:space="0" w:color="auto"/>
          </w:divBdr>
          <w:divsChild>
            <w:div w:id="292030029">
              <w:marLeft w:val="0"/>
              <w:marRight w:val="0"/>
              <w:marTop w:val="0"/>
              <w:marBottom w:val="0"/>
              <w:divBdr>
                <w:top w:val="none" w:sz="0" w:space="0" w:color="auto"/>
                <w:left w:val="none" w:sz="0" w:space="0" w:color="auto"/>
                <w:bottom w:val="none" w:sz="0" w:space="0" w:color="auto"/>
                <w:right w:val="none" w:sz="0" w:space="0" w:color="auto"/>
              </w:divBdr>
            </w:div>
          </w:divsChild>
        </w:div>
        <w:div w:id="1249655886">
          <w:marLeft w:val="0"/>
          <w:marRight w:val="0"/>
          <w:marTop w:val="0"/>
          <w:marBottom w:val="0"/>
          <w:divBdr>
            <w:top w:val="none" w:sz="0" w:space="0" w:color="auto"/>
            <w:left w:val="none" w:sz="0" w:space="0" w:color="auto"/>
            <w:bottom w:val="none" w:sz="0" w:space="0" w:color="auto"/>
            <w:right w:val="none" w:sz="0" w:space="0" w:color="auto"/>
          </w:divBdr>
          <w:divsChild>
            <w:div w:id="1132409154">
              <w:marLeft w:val="0"/>
              <w:marRight w:val="0"/>
              <w:marTop w:val="0"/>
              <w:marBottom w:val="0"/>
              <w:divBdr>
                <w:top w:val="none" w:sz="0" w:space="0" w:color="auto"/>
                <w:left w:val="none" w:sz="0" w:space="0" w:color="auto"/>
                <w:bottom w:val="none" w:sz="0" w:space="0" w:color="auto"/>
                <w:right w:val="none" w:sz="0" w:space="0" w:color="auto"/>
              </w:divBdr>
            </w:div>
          </w:divsChild>
        </w:div>
        <w:div w:id="1632975822">
          <w:marLeft w:val="0"/>
          <w:marRight w:val="0"/>
          <w:marTop w:val="0"/>
          <w:marBottom w:val="0"/>
          <w:divBdr>
            <w:top w:val="none" w:sz="0" w:space="0" w:color="auto"/>
            <w:left w:val="none" w:sz="0" w:space="0" w:color="auto"/>
            <w:bottom w:val="none" w:sz="0" w:space="0" w:color="auto"/>
            <w:right w:val="none" w:sz="0" w:space="0" w:color="auto"/>
          </w:divBdr>
          <w:divsChild>
            <w:div w:id="139537580">
              <w:marLeft w:val="0"/>
              <w:marRight w:val="0"/>
              <w:marTop w:val="0"/>
              <w:marBottom w:val="0"/>
              <w:divBdr>
                <w:top w:val="none" w:sz="0" w:space="0" w:color="auto"/>
                <w:left w:val="none" w:sz="0" w:space="0" w:color="auto"/>
                <w:bottom w:val="none" w:sz="0" w:space="0" w:color="auto"/>
                <w:right w:val="none" w:sz="0" w:space="0" w:color="auto"/>
              </w:divBdr>
            </w:div>
          </w:divsChild>
        </w:div>
        <w:div w:id="2122143291">
          <w:marLeft w:val="0"/>
          <w:marRight w:val="0"/>
          <w:marTop w:val="0"/>
          <w:marBottom w:val="0"/>
          <w:divBdr>
            <w:top w:val="none" w:sz="0" w:space="0" w:color="auto"/>
            <w:left w:val="none" w:sz="0" w:space="0" w:color="auto"/>
            <w:bottom w:val="none" w:sz="0" w:space="0" w:color="auto"/>
            <w:right w:val="none" w:sz="0" w:space="0" w:color="auto"/>
          </w:divBdr>
          <w:divsChild>
            <w:div w:id="1644700678">
              <w:marLeft w:val="0"/>
              <w:marRight w:val="0"/>
              <w:marTop w:val="0"/>
              <w:marBottom w:val="0"/>
              <w:divBdr>
                <w:top w:val="none" w:sz="0" w:space="0" w:color="auto"/>
                <w:left w:val="none" w:sz="0" w:space="0" w:color="auto"/>
                <w:bottom w:val="none" w:sz="0" w:space="0" w:color="auto"/>
                <w:right w:val="none" w:sz="0" w:space="0" w:color="auto"/>
              </w:divBdr>
            </w:div>
          </w:divsChild>
        </w:div>
        <w:div w:id="116728825">
          <w:marLeft w:val="0"/>
          <w:marRight w:val="0"/>
          <w:marTop w:val="0"/>
          <w:marBottom w:val="0"/>
          <w:divBdr>
            <w:top w:val="none" w:sz="0" w:space="0" w:color="auto"/>
            <w:left w:val="none" w:sz="0" w:space="0" w:color="auto"/>
            <w:bottom w:val="none" w:sz="0" w:space="0" w:color="auto"/>
            <w:right w:val="none" w:sz="0" w:space="0" w:color="auto"/>
          </w:divBdr>
          <w:divsChild>
            <w:div w:id="738409666">
              <w:marLeft w:val="0"/>
              <w:marRight w:val="0"/>
              <w:marTop w:val="0"/>
              <w:marBottom w:val="0"/>
              <w:divBdr>
                <w:top w:val="none" w:sz="0" w:space="0" w:color="auto"/>
                <w:left w:val="none" w:sz="0" w:space="0" w:color="auto"/>
                <w:bottom w:val="none" w:sz="0" w:space="0" w:color="auto"/>
                <w:right w:val="none" w:sz="0" w:space="0" w:color="auto"/>
              </w:divBdr>
            </w:div>
          </w:divsChild>
        </w:div>
        <w:div w:id="1586260647">
          <w:marLeft w:val="0"/>
          <w:marRight w:val="0"/>
          <w:marTop w:val="0"/>
          <w:marBottom w:val="0"/>
          <w:divBdr>
            <w:top w:val="none" w:sz="0" w:space="0" w:color="auto"/>
            <w:left w:val="none" w:sz="0" w:space="0" w:color="auto"/>
            <w:bottom w:val="none" w:sz="0" w:space="0" w:color="auto"/>
            <w:right w:val="none" w:sz="0" w:space="0" w:color="auto"/>
          </w:divBdr>
          <w:divsChild>
            <w:div w:id="273220380">
              <w:marLeft w:val="0"/>
              <w:marRight w:val="0"/>
              <w:marTop w:val="0"/>
              <w:marBottom w:val="0"/>
              <w:divBdr>
                <w:top w:val="none" w:sz="0" w:space="0" w:color="auto"/>
                <w:left w:val="none" w:sz="0" w:space="0" w:color="auto"/>
                <w:bottom w:val="none" w:sz="0" w:space="0" w:color="auto"/>
                <w:right w:val="none" w:sz="0" w:space="0" w:color="auto"/>
              </w:divBdr>
            </w:div>
          </w:divsChild>
        </w:div>
        <w:div w:id="1886719106">
          <w:marLeft w:val="0"/>
          <w:marRight w:val="0"/>
          <w:marTop w:val="0"/>
          <w:marBottom w:val="0"/>
          <w:divBdr>
            <w:top w:val="none" w:sz="0" w:space="0" w:color="auto"/>
            <w:left w:val="none" w:sz="0" w:space="0" w:color="auto"/>
            <w:bottom w:val="none" w:sz="0" w:space="0" w:color="auto"/>
            <w:right w:val="none" w:sz="0" w:space="0" w:color="auto"/>
          </w:divBdr>
          <w:divsChild>
            <w:div w:id="844511239">
              <w:marLeft w:val="0"/>
              <w:marRight w:val="0"/>
              <w:marTop w:val="0"/>
              <w:marBottom w:val="0"/>
              <w:divBdr>
                <w:top w:val="none" w:sz="0" w:space="0" w:color="auto"/>
                <w:left w:val="none" w:sz="0" w:space="0" w:color="auto"/>
                <w:bottom w:val="none" w:sz="0" w:space="0" w:color="auto"/>
                <w:right w:val="none" w:sz="0" w:space="0" w:color="auto"/>
              </w:divBdr>
            </w:div>
          </w:divsChild>
        </w:div>
        <w:div w:id="1716463768">
          <w:marLeft w:val="0"/>
          <w:marRight w:val="0"/>
          <w:marTop w:val="0"/>
          <w:marBottom w:val="0"/>
          <w:divBdr>
            <w:top w:val="none" w:sz="0" w:space="0" w:color="auto"/>
            <w:left w:val="none" w:sz="0" w:space="0" w:color="auto"/>
            <w:bottom w:val="none" w:sz="0" w:space="0" w:color="auto"/>
            <w:right w:val="none" w:sz="0" w:space="0" w:color="auto"/>
          </w:divBdr>
          <w:divsChild>
            <w:div w:id="1535844373">
              <w:marLeft w:val="0"/>
              <w:marRight w:val="0"/>
              <w:marTop w:val="0"/>
              <w:marBottom w:val="0"/>
              <w:divBdr>
                <w:top w:val="none" w:sz="0" w:space="0" w:color="auto"/>
                <w:left w:val="none" w:sz="0" w:space="0" w:color="auto"/>
                <w:bottom w:val="none" w:sz="0" w:space="0" w:color="auto"/>
                <w:right w:val="none" w:sz="0" w:space="0" w:color="auto"/>
              </w:divBdr>
            </w:div>
          </w:divsChild>
        </w:div>
        <w:div w:id="197545972">
          <w:marLeft w:val="0"/>
          <w:marRight w:val="0"/>
          <w:marTop w:val="0"/>
          <w:marBottom w:val="0"/>
          <w:divBdr>
            <w:top w:val="none" w:sz="0" w:space="0" w:color="auto"/>
            <w:left w:val="none" w:sz="0" w:space="0" w:color="auto"/>
            <w:bottom w:val="none" w:sz="0" w:space="0" w:color="auto"/>
            <w:right w:val="none" w:sz="0" w:space="0" w:color="auto"/>
          </w:divBdr>
          <w:divsChild>
            <w:div w:id="1857501248">
              <w:marLeft w:val="0"/>
              <w:marRight w:val="0"/>
              <w:marTop w:val="0"/>
              <w:marBottom w:val="0"/>
              <w:divBdr>
                <w:top w:val="none" w:sz="0" w:space="0" w:color="auto"/>
                <w:left w:val="none" w:sz="0" w:space="0" w:color="auto"/>
                <w:bottom w:val="none" w:sz="0" w:space="0" w:color="auto"/>
                <w:right w:val="none" w:sz="0" w:space="0" w:color="auto"/>
              </w:divBdr>
            </w:div>
          </w:divsChild>
        </w:div>
        <w:div w:id="110561706">
          <w:marLeft w:val="0"/>
          <w:marRight w:val="0"/>
          <w:marTop w:val="0"/>
          <w:marBottom w:val="0"/>
          <w:divBdr>
            <w:top w:val="none" w:sz="0" w:space="0" w:color="auto"/>
            <w:left w:val="none" w:sz="0" w:space="0" w:color="auto"/>
            <w:bottom w:val="none" w:sz="0" w:space="0" w:color="auto"/>
            <w:right w:val="none" w:sz="0" w:space="0" w:color="auto"/>
          </w:divBdr>
          <w:divsChild>
            <w:div w:id="1887176027">
              <w:marLeft w:val="0"/>
              <w:marRight w:val="0"/>
              <w:marTop w:val="0"/>
              <w:marBottom w:val="0"/>
              <w:divBdr>
                <w:top w:val="none" w:sz="0" w:space="0" w:color="auto"/>
                <w:left w:val="none" w:sz="0" w:space="0" w:color="auto"/>
                <w:bottom w:val="none" w:sz="0" w:space="0" w:color="auto"/>
                <w:right w:val="none" w:sz="0" w:space="0" w:color="auto"/>
              </w:divBdr>
            </w:div>
          </w:divsChild>
        </w:div>
        <w:div w:id="1418750963">
          <w:marLeft w:val="0"/>
          <w:marRight w:val="0"/>
          <w:marTop w:val="0"/>
          <w:marBottom w:val="0"/>
          <w:divBdr>
            <w:top w:val="none" w:sz="0" w:space="0" w:color="auto"/>
            <w:left w:val="none" w:sz="0" w:space="0" w:color="auto"/>
            <w:bottom w:val="none" w:sz="0" w:space="0" w:color="auto"/>
            <w:right w:val="none" w:sz="0" w:space="0" w:color="auto"/>
          </w:divBdr>
          <w:divsChild>
            <w:div w:id="914554979">
              <w:marLeft w:val="0"/>
              <w:marRight w:val="0"/>
              <w:marTop w:val="0"/>
              <w:marBottom w:val="0"/>
              <w:divBdr>
                <w:top w:val="none" w:sz="0" w:space="0" w:color="auto"/>
                <w:left w:val="none" w:sz="0" w:space="0" w:color="auto"/>
                <w:bottom w:val="none" w:sz="0" w:space="0" w:color="auto"/>
                <w:right w:val="none" w:sz="0" w:space="0" w:color="auto"/>
              </w:divBdr>
            </w:div>
          </w:divsChild>
        </w:div>
        <w:div w:id="526329992">
          <w:marLeft w:val="0"/>
          <w:marRight w:val="0"/>
          <w:marTop w:val="0"/>
          <w:marBottom w:val="0"/>
          <w:divBdr>
            <w:top w:val="none" w:sz="0" w:space="0" w:color="auto"/>
            <w:left w:val="none" w:sz="0" w:space="0" w:color="auto"/>
            <w:bottom w:val="none" w:sz="0" w:space="0" w:color="auto"/>
            <w:right w:val="none" w:sz="0" w:space="0" w:color="auto"/>
          </w:divBdr>
          <w:divsChild>
            <w:div w:id="1822768428">
              <w:marLeft w:val="0"/>
              <w:marRight w:val="0"/>
              <w:marTop w:val="0"/>
              <w:marBottom w:val="0"/>
              <w:divBdr>
                <w:top w:val="none" w:sz="0" w:space="0" w:color="auto"/>
                <w:left w:val="none" w:sz="0" w:space="0" w:color="auto"/>
                <w:bottom w:val="none" w:sz="0" w:space="0" w:color="auto"/>
                <w:right w:val="none" w:sz="0" w:space="0" w:color="auto"/>
              </w:divBdr>
            </w:div>
            <w:div w:id="1371226267">
              <w:marLeft w:val="0"/>
              <w:marRight w:val="0"/>
              <w:marTop w:val="0"/>
              <w:marBottom w:val="0"/>
              <w:divBdr>
                <w:top w:val="none" w:sz="0" w:space="0" w:color="auto"/>
                <w:left w:val="none" w:sz="0" w:space="0" w:color="auto"/>
                <w:bottom w:val="none" w:sz="0" w:space="0" w:color="auto"/>
                <w:right w:val="none" w:sz="0" w:space="0" w:color="auto"/>
              </w:divBdr>
            </w:div>
          </w:divsChild>
        </w:div>
        <w:div w:id="681737983">
          <w:marLeft w:val="0"/>
          <w:marRight w:val="0"/>
          <w:marTop w:val="0"/>
          <w:marBottom w:val="0"/>
          <w:divBdr>
            <w:top w:val="none" w:sz="0" w:space="0" w:color="auto"/>
            <w:left w:val="none" w:sz="0" w:space="0" w:color="auto"/>
            <w:bottom w:val="none" w:sz="0" w:space="0" w:color="auto"/>
            <w:right w:val="none" w:sz="0" w:space="0" w:color="auto"/>
          </w:divBdr>
          <w:divsChild>
            <w:div w:id="2066751918">
              <w:marLeft w:val="0"/>
              <w:marRight w:val="0"/>
              <w:marTop w:val="0"/>
              <w:marBottom w:val="0"/>
              <w:divBdr>
                <w:top w:val="none" w:sz="0" w:space="0" w:color="auto"/>
                <w:left w:val="none" w:sz="0" w:space="0" w:color="auto"/>
                <w:bottom w:val="none" w:sz="0" w:space="0" w:color="auto"/>
                <w:right w:val="none" w:sz="0" w:space="0" w:color="auto"/>
              </w:divBdr>
            </w:div>
          </w:divsChild>
        </w:div>
        <w:div w:id="980232718">
          <w:marLeft w:val="0"/>
          <w:marRight w:val="0"/>
          <w:marTop w:val="0"/>
          <w:marBottom w:val="0"/>
          <w:divBdr>
            <w:top w:val="none" w:sz="0" w:space="0" w:color="auto"/>
            <w:left w:val="none" w:sz="0" w:space="0" w:color="auto"/>
            <w:bottom w:val="none" w:sz="0" w:space="0" w:color="auto"/>
            <w:right w:val="none" w:sz="0" w:space="0" w:color="auto"/>
          </w:divBdr>
          <w:divsChild>
            <w:div w:id="563873974">
              <w:marLeft w:val="0"/>
              <w:marRight w:val="0"/>
              <w:marTop w:val="0"/>
              <w:marBottom w:val="0"/>
              <w:divBdr>
                <w:top w:val="none" w:sz="0" w:space="0" w:color="auto"/>
                <w:left w:val="none" w:sz="0" w:space="0" w:color="auto"/>
                <w:bottom w:val="none" w:sz="0" w:space="0" w:color="auto"/>
                <w:right w:val="none" w:sz="0" w:space="0" w:color="auto"/>
              </w:divBdr>
            </w:div>
          </w:divsChild>
        </w:div>
        <w:div w:id="1529678322">
          <w:marLeft w:val="0"/>
          <w:marRight w:val="0"/>
          <w:marTop w:val="0"/>
          <w:marBottom w:val="0"/>
          <w:divBdr>
            <w:top w:val="none" w:sz="0" w:space="0" w:color="auto"/>
            <w:left w:val="none" w:sz="0" w:space="0" w:color="auto"/>
            <w:bottom w:val="none" w:sz="0" w:space="0" w:color="auto"/>
            <w:right w:val="none" w:sz="0" w:space="0" w:color="auto"/>
          </w:divBdr>
          <w:divsChild>
            <w:div w:id="1738241805">
              <w:marLeft w:val="0"/>
              <w:marRight w:val="0"/>
              <w:marTop w:val="0"/>
              <w:marBottom w:val="0"/>
              <w:divBdr>
                <w:top w:val="none" w:sz="0" w:space="0" w:color="auto"/>
                <w:left w:val="none" w:sz="0" w:space="0" w:color="auto"/>
                <w:bottom w:val="none" w:sz="0" w:space="0" w:color="auto"/>
                <w:right w:val="none" w:sz="0" w:space="0" w:color="auto"/>
              </w:divBdr>
            </w:div>
          </w:divsChild>
        </w:div>
        <w:div w:id="1023287538">
          <w:marLeft w:val="0"/>
          <w:marRight w:val="0"/>
          <w:marTop w:val="0"/>
          <w:marBottom w:val="0"/>
          <w:divBdr>
            <w:top w:val="none" w:sz="0" w:space="0" w:color="auto"/>
            <w:left w:val="none" w:sz="0" w:space="0" w:color="auto"/>
            <w:bottom w:val="none" w:sz="0" w:space="0" w:color="auto"/>
            <w:right w:val="none" w:sz="0" w:space="0" w:color="auto"/>
          </w:divBdr>
          <w:divsChild>
            <w:div w:id="162356756">
              <w:marLeft w:val="0"/>
              <w:marRight w:val="0"/>
              <w:marTop w:val="0"/>
              <w:marBottom w:val="0"/>
              <w:divBdr>
                <w:top w:val="none" w:sz="0" w:space="0" w:color="auto"/>
                <w:left w:val="none" w:sz="0" w:space="0" w:color="auto"/>
                <w:bottom w:val="none" w:sz="0" w:space="0" w:color="auto"/>
                <w:right w:val="none" w:sz="0" w:space="0" w:color="auto"/>
              </w:divBdr>
            </w:div>
          </w:divsChild>
        </w:div>
        <w:div w:id="803893073">
          <w:marLeft w:val="0"/>
          <w:marRight w:val="0"/>
          <w:marTop w:val="0"/>
          <w:marBottom w:val="0"/>
          <w:divBdr>
            <w:top w:val="none" w:sz="0" w:space="0" w:color="auto"/>
            <w:left w:val="none" w:sz="0" w:space="0" w:color="auto"/>
            <w:bottom w:val="none" w:sz="0" w:space="0" w:color="auto"/>
            <w:right w:val="none" w:sz="0" w:space="0" w:color="auto"/>
          </w:divBdr>
          <w:divsChild>
            <w:div w:id="1767994274">
              <w:marLeft w:val="0"/>
              <w:marRight w:val="0"/>
              <w:marTop w:val="0"/>
              <w:marBottom w:val="0"/>
              <w:divBdr>
                <w:top w:val="none" w:sz="0" w:space="0" w:color="auto"/>
                <w:left w:val="none" w:sz="0" w:space="0" w:color="auto"/>
                <w:bottom w:val="none" w:sz="0" w:space="0" w:color="auto"/>
                <w:right w:val="none" w:sz="0" w:space="0" w:color="auto"/>
              </w:divBdr>
            </w:div>
          </w:divsChild>
        </w:div>
        <w:div w:id="2143958190">
          <w:marLeft w:val="0"/>
          <w:marRight w:val="0"/>
          <w:marTop w:val="0"/>
          <w:marBottom w:val="0"/>
          <w:divBdr>
            <w:top w:val="none" w:sz="0" w:space="0" w:color="auto"/>
            <w:left w:val="none" w:sz="0" w:space="0" w:color="auto"/>
            <w:bottom w:val="none" w:sz="0" w:space="0" w:color="auto"/>
            <w:right w:val="none" w:sz="0" w:space="0" w:color="auto"/>
          </w:divBdr>
          <w:divsChild>
            <w:div w:id="714741952">
              <w:marLeft w:val="0"/>
              <w:marRight w:val="0"/>
              <w:marTop w:val="0"/>
              <w:marBottom w:val="0"/>
              <w:divBdr>
                <w:top w:val="none" w:sz="0" w:space="0" w:color="auto"/>
                <w:left w:val="none" w:sz="0" w:space="0" w:color="auto"/>
                <w:bottom w:val="none" w:sz="0" w:space="0" w:color="auto"/>
                <w:right w:val="none" w:sz="0" w:space="0" w:color="auto"/>
              </w:divBdr>
            </w:div>
          </w:divsChild>
        </w:div>
        <w:div w:id="1103375366">
          <w:marLeft w:val="0"/>
          <w:marRight w:val="0"/>
          <w:marTop w:val="0"/>
          <w:marBottom w:val="0"/>
          <w:divBdr>
            <w:top w:val="none" w:sz="0" w:space="0" w:color="auto"/>
            <w:left w:val="none" w:sz="0" w:space="0" w:color="auto"/>
            <w:bottom w:val="none" w:sz="0" w:space="0" w:color="auto"/>
            <w:right w:val="none" w:sz="0" w:space="0" w:color="auto"/>
          </w:divBdr>
          <w:divsChild>
            <w:div w:id="29842644">
              <w:marLeft w:val="0"/>
              <w:marRight w:val="0"/>
              <w:marTop w:val="0"/>
              <w:marBottom w:val="0"/>
              <w:divBdr>
                <w:top w:val="none" w:sz="0" w:space="0" w:color="auto"/>
                <w:left w:val="none" w:sz="0" w:space="0" w:color="auto"/>
                <w:bottom w:val="none" w:sz="0" w:space="0" w:color="auto"/>
                <w:right w:val="none" w:sz="0" w:space="0" w:color="auto"/>
              </w:divBdr>
            </w:div>
          </w:divsChild>
        </w:div>
        <w:div w:id="1048185539">
          <w:marLeft w:val="0"/>
          <w:marRight w:val="0"/>
          <w:marTop w:val="0"/>
          <w:marBottom w:val="0"/>
          <w:divBdr>
            <w:top w:val="none" w:sz="0" w:space="0" w:color="auto"/>
            <w:left w:val="none" w:sz="0" w:space="0" w:color="auto"/>
            <w:bottom w:val="none" w:sz="0" w:space="0" w:color="auto"/>
            <w:right w:val="none" w:sz="0" w:space="0" w:color="auto"/>
          </w:divBdr>
          <w:divsChild>
            <w:div w:id="93788951">
              <w:marLeft w:val="0"/>
              <w:marRight w:val="0"/>
              <w:marTop w:val="0"/>
              <w:marBottom w:val="0"/>
              <w:divBdr>
                <w:top w:val="none" w:sz="0" w:space="0" w:color="auto"/>
                <w:left w:val="none" w:sz="0" w:space="0" w:color="auto"/>
                <w:bottom w:val="none" w:sz="0" w:space="0" w:color="auto"/>
                <w:right w:val="none" w:sz="0" w:space="0" w:color="auto"/>
              </w:divBdr>
            </w:div>
          </w:divsChild>
        </w:div>
        <w:div w:id="2105565396">
          <w:marLeft w:val="0"/>
          <w:marRight w:val="0"/>
          <w:marTop w:val="0"/>
          <w:marBottom w:val="0"/>
          <w:divBdr>
            <w:top w:val="none" w:sz="0" w:space="0" w:color="auto"/>
            <w:left w:val="none" w:sz="0" w:space="0" w:color="auto"/>
            <w:bottom w:val="none" w:sz="0" w:space="0" w:color="auto"/>
            <w:right w:val="none" w:sz="0" w:space="0" w:color="auto"/>
          </w:divBdr>
          <w:divsChild>
            <w:div w:id="1534919156">
              <w:marLeft w:val="0"/>
              <w:marRight w:val="0"/>
              <w:marTop w:val="0"/>
              <w:marBottom w:val="0"/>
              <w:divBdr>
                <w:top w:val="none" w:sz="0" w:space="0" w:color="auto"/>
                <w:left w:val="none" w:sz="0" w:space="0" w:color="auto"/>
                <w:bottom w:val="none" w:sz="0" w:space="0" w:color="auto"/>
                <w:right w:val="none" w:sz="0" w:space="0" w:color="auto"/>
              </w:divBdr>
            </w:div>
          </w:divsChild>
        </w:div>
        <w:div w:id="1927883770">
          <w:marLeft w:val="0"/>
          <w:marRight w:val="0"/>
          <w:marTop w:val="0"/>
          <w:marBottom w:val="0"/>
          <w:divBdr>
            <w:top w:val="none" w:sz="0" w:space="0" w:color="auto"/>
            <w:left w:val="none" w:sz="0" w:space="0" w:color="auto"/>
            <w:bottom w:val="none" w:sz="0" w:space="0" w:color="auto"/>
            <w:right w:val="none" w:sz="0" w:space="0" w:color="auto"/>
          </w:divBdr>
          <w:divsChild>
            <w:div w:id="1481769730">
              <w:marLeft w:val="0"/>
              <w:marRight w:val="0"/>
              <w:marTop w:val="0"/>
              <w:marBottom w:val="0"/>
              <w:divBdr>
                <w:top w:val="none" w:sz="0" w:space="0" w:color="auto"/>
                <w:left w:val="none" w:sz="0" w:space="0" w:color="auto"/>
                <w:bottom w:val="none" w:sz="0" w:space="0" w:color="auto"/>
                <w:right w:val="none" w:sz="0" w:space="0" w:color="auto"/>
              </w:divBdr>
            </w:div>
          </w:divsChild>
        </w:div>
        <w:div w:id="171116310">
          <w:marLeft w:val="0"/>
          <w:marRight w:val="0"/>
          <w:marTop w:val="0"/>
          <w:marBottom w:val="0"/>
          <w:divBdr>
            <w:top w:val="none" w:sz="0" w:space="0" w:color="auto"/>
            <w:left w:val="none" w:sz="0" w:space="0" w:color="auto"/>
            <w:bottom w:val="none" w:sz="0" w:space="0" w:color="auto"/>
            <w:right w:val="none" w:sz="0" w:space="0" w:color="auto"/>
          </w:divBdr>
          <w:divsChild>
            <w:div w:id="642657363">
              <w:marLeft w:val="0"/>
              <w:marRight w:val="0"/>
              <w:marTop w:val="0"/>
              <w:marBottom w:val="0"/>
              <w:divBdr>
                <w:top w:val="none" w:sz="0" w:space="0" w:color="auto"/>
                <w:left w:val="none" w:sz="0" w:space="0" w:color="auto"/>
                <w:bottom w:val="none" w:sz="0" w:space="0" w:color="auto"/>
                <w:right w:val="none" w:sz="0" w:space="0" w:color="auto"/>
              </w:divBdr>
            </w:div>
          </w:divsChild>
        </w:div>
        <w:div w:id="2145074927">
          <w:marLeft w:val="0"/>
          <w:marRight w:val="0"/>
          <w:marTop w:val="0"/>
          <w:marBottom w:val="0"/>
          <w:divBdr>
            <w:top w:val="none" w:sz="0" w:space="0" w:color="auto"/>
            <w:left w:val="none" w:sz="0" w:space="0" w:color="auto"/>
            <w:bottom w:val="none" w:sz="0" w:space="0" w:color="auto"/>
            <w:right w:val="none" w:sz="0" w:space="0" w:color="auto"/>
          </w:divBdr>
          <w:divsChild>
            <w:div w:id="1486556084">
              <w:marLeft w:val="0"/>
              <w:marRight w:val="0"/>
              <w:marTop w:val="0"/>
              <w:marBottom w:val="0"/>
              <w:divBdr>
                <w:top w:val="none" w:sz="0" w:space="0" w:color="auto"/>
                <w:left w:val="none" w:sz="0" w:space="0" w:color="auto"/>
                <w:bottom w:val="none" w:sz="0" w:space="0" w:color="auto"/>
                <w:right w:val="none" w:sz="0" w:space="0" w:color="auto"/>
              </w:divBdr>
            </w:div>
          </w:divsChild>
        </w:div>
        <w:div w:id="1572152129">
          <w:marLeft w:val="0"/>
          <w:marRight w:val="0"/>
          <w:marTop w:val="0"/>
          <w:marBottom w:val="0"/>
          <w:divBdr>
            <w:top w:val="none" w:sz="0" w:space="0" w:color="auto"/>
            <w:left w:val="none" w:sz="0" w:space="0" w:color="auto"/>
            <w:bottom w:val="none" w:sz="0" w:space="0" w:color="auto"/>
            <w:right w:val="none" w:sz="0" w:space="0" w:color="auto"/>
          </w:divBdr>
          <w:divsChild>
            <w:div w:id="3829500">
              <w:marLeft w:val="0"/>
              <w:marRight w:val="0"/>
              <w:marTop w:val="0"/>
              <w:marBottom w:val="0"/>
              <w:divBdr>
                <w:top w:val="none" w:sz="0" w:space="0" w:color="auto"/>
                <w:left w:val="none" w:sz="0" w:space="0" w:color="auto"/>
                <w:bottom w:val="none" w:sz="0" w:space="0" w:color="auto"/>
                <w:right w:val="none" w:sz="0" w:space="0" w:color="auto"/>
              </w:divBdr>
            </w:div>
          </w:divsChild>
        </w:div>
        <w:div w:id="1974554915">
          <w:marLeft w:val="0"/>
          <w:marRight w:val="0"/>
          <w:marTop w:val="0"/>
          <w:marBottom w:val="0"/>
          <w:divBdr>
            <w:top w:val="none" w:sz="0" w:space="0" w:color="auto"/>
            <w:left w:val="none" w:sz="0" w:space="0" w:color="auto"/>
            <w:bottom w:val="none" w:sz="0" w:space="0" w:color="auto"/>
            <w:right w:val="none" w:sz="0" w:space="0" w:color="auto"/>
          </w:divBdr>
          <w:divsChild>
            <w:div w:id="2077776151">
              <w:marLeft w:val="0"/>
              <w:marRight w:val="0"/>
              <w:marTop w:val="0"/>
              <w:marBottom w:val="0"/>
              <w:divBdr>
                <w:top w:val="none" w:sz="0" w:space="0" w:color="auto"/>
                <w:left w:val="none" w:sz="0" w:space="0" w:color="auto"/>
                <w:bottom w:val="none" w:sz="0" w:space="0" w:color="auto"/>
                <w:right w:val="none" w:sz="0" w:space="0" w:color="auto"/>
              </w:divBdr>
            </w:div>
          </w:divsChild>
        </w:div>
        <w:div w:id="403530774">
          <w:marLeft w:val="0"/>
          <w:marRight w:val="0"/>
          <w:marTop w:val="0"/>
          <w:marBottom w:val="0"/>
          <w:divBdr>
            <w:top w:val="none" w:sz="0" w:space="0" w:color="auto"/>
            <w:left w:val="none" w:sz="0" w:space="0" w:color="auto"/>
            <w:bottom w:val="none" w:sz="0" w:space="0" w:color="auto"/>
            <w:right w:val="none" w:sz="0" w:space="0" w:color="auto"/>
          </w:divBdr>
          <w:divsChild>
            <w:div w:id="1360357454">
              <w:marLeft w:val="0"/>
              <w:marRight w:val="0"/>
              <w:marTop w:val="0"/>
              <w:marBottom w:val="0"/>
              <w:divBdr>
                <w:top w:val="none" w:sz="0" w:space="0" w:color="auto"/>
                <w:left w:val="none" w:sz="0" w:space="0" w:color="auto"/>
                <w:bottom w:val="none" w:sz="0" w:space="0" w:color="auto"/>
                <w:right w:val="none" w:sz="0" w:space="0" w:color="auto"/>
              </w:divBdr>
            </w:div>
          </w:divsChild>
        </w:div>
        <w:div w:id="1886140384">
          <w:marLeft w:val="0"/>
          <w:marRight w:val="0"/>
          <w:marTop w:val="0"/>
          <w:marBottom w:val="0"/>
          <w:divBdr>
            <w:top w:val="none" w:sz="0" w:space="0" w:color="auto"/>
            <w:left w:val="none" w:sz="0" w:space="0" w:color="auto"/>
            <w:bottom w:val="none" w:sz="0" w:space="0" w:color="auto"/>
            <w:right w:val="none" w:sz="0" w:space="0" w:color="auto"/>
          </w:divBdr>
          <w:divsChild>
            <w:div w:id="1415669400">
              <w:marLeft w:val="0"/>
              <w:marRight w:val="0"/>
              <w:marTop w:val="0"/>
              <w:marBottom w:val="0"/>
              <w:divBdr>
                <w:top w:val="none" w:sz="0" w:space="0" w:color="auto"/>
                <w:left w:val="none" w:sz="0" w:space="0" w:color="auto"/>
                <w:bottom w:val="none" w:sz="0" w:space="0" w:color="auto"/>
                <w:right w:val="none" w:sz="0" w:space="0" w:color="auto"/>
              </w:divBdr>
            </w:div>
          </w:divsChild>
        </w:div>
        <w:div w:id="40180121">
          <w:marLeft w:val="0"/>
          <w:marRight w:val="0"/>
          <w:marTop w:val="0"/>
          <w:marBottom w:val="0"/>
          <w:divBdr>
            <w:top w:val="none" w:sz="0" w:space="0" w:color="auto"/>
            <w:left w:val="none" w:sz="0" w:space="0" w:color="auto"/>
            <w:bottom w:val="none" w:sz="0" w:space="0" w:color="auto"/>
            <w:right w:val="none" w:sz="0" w:space="0" w:color="auto"/>
          </w:divBdr>
          <w:divsChild>
            <w:div w:id="840389578">
              <w:marLeft w:val="0"/>
              <w:marRight w:val="0"/>
              <w:marTop w:val="0"/>
              <w:marBottom w:val="0"/>
              <w:divBdr>
                <w:top w:val="none" w:sz="0" w:space="0" w:color="auto"/>
                <w:left w:val="none" w:sz="0" w:space="0" w:color="auto"/>
                <w:bottom w:val="none" w:sz="0" w:space="0" w:color="auto"/>
                <w:right w:val="none" w:sz="0" w:space="0" w:color="auto"/>
              </w:divBdr>
            </w:div>
          </w:divsChild>
        </w:div>
        <w:div w:id="967588257">
          <w:marLeft w:val="0"/>
          <w:marRight w:val="0"/>
          <w:marTop w:val="0"/>
          <w:marBottom w:val="0"/>
          <w:divBdr>
            <w:top w:val="none" w:sz="0" w:space="0" w:color="auto"/>
            <w:left w:val="none" w:sz="0" w:space="0" w:color="auto"/>
            <w:bottom w:val="none" w:sz="0" w:space="0" w:color="auto"/>
            <w:right w:val="none" w:sz="0" w:space="0" w:color="auto"/>
          </w:divBdr>
          <w:divsChild>
            <w:div w:id="415827309">
              <w:marLeft w:val="0"/>
              <w:marRight w:val="0"/>
              <w:marTop w:val="0"/>
              <w:marBottom w:val="0"/>
              <w:divBdr>
                <w:top w:val="none" w:sz="0" w:space="0" w:color="auto"/>
                <w:left w:val="none" w:sz="0" w:space="0" w:color="auto"/>
                <w:bottom w:val="none" w:sz="0" w:space="0" w:color="auto"/>
                <w:right w:val="none" w:sz="0" w:space="0" w:color="auto"/>
              </w:divBdr>
            </w:div>
          </w:divsChild>
        </w:div>
        <w:div w:id="161370">
          <w:marLeft w:val="0"/>
          <w:marRight w:val="0"/>
          <w:marTop w:val="0"/>
          <w:marBottom w:val="0"/>
          <w:divBdr>
            <w:top w:val="none" w:sz="0" w:space="0" w:color="auto"/>
            <w:left w:val="none" w:sz="0" w:space="0" w:color="auto"/>
            <w:bottom w:val="none" w:sz="0" w:space="0" w:color="auto"/>
            <w:right w:val="none" w:sz="0" w:space="0" w:color="auto"/>
          </w:divBdr>
          <w:divsChild>
            <w:div w:id="2139911710">
              <w:marLeft w:val="0"/>
              <w:marRight w:val="0"/>
              <w:marTop w:val="0"/>
              <w:marBottom w:val="0"/>
              <w:divBdr>
                <w:top w:val="none" w:sz="0" w:space="0" w:color="auto"/>
                <w:left w:val="none" w:sz="0" w:space="0" w:color="auto"/>
                <w:bottom w:val="none" w:sz="0" w:space="0" w:color="auto"/>
                <w:right w:val="none" w:sz="0" w:space="0" w:color="auto"/>
              </w:divBdr>
            </w:div>
          </w:divsChild>
        </w:div>
        <w:div w:id="1959336281">
          <w:marLeft w:val="0"/>
          <w:marRight w:val="0"/>
          <w:marTop w:val="0"/>
          <w:marBottom w:val="0"/>
          <w:divBdr>
            <w:top w:val="none" w:sz="0" w:space="0" w:color="auto"/>
            <w:left w:val="none" w:sz="0" w:space="0" w:color="auto"/>
            <w:bottom w:val="none" w:sz="0" w:space="0" w:color="auto"/>
            <w:right w:val="none" w:sz="0" w:space="0" w:color="auto"/>
          </w:divBdr>
          <w:divsChild>
            <w:div w:id="136267987">
              <w:marLeft w:val="0"/>
              <w:marRight w:val="0"/>
              <w:marTop w:val="0"/>
              <w:marBottom w:val="0"/>
              <w:divBdr>
                <w:top w:val="none" w:sz="0" w:space="0" w:color="auto"/>
                <w:left w:val="none" w:sz="0" w:space="0" w:color="auto"/>
                <w:bottom w:val="none" w:sz="0" w:space="0" w:color="auto"/>
                <w:right w:val="none" w:sz="0" w:space="0" w:color="auto"/>
              </w:divBdr>
            </w:div>
          </w:divsChild>
        </w:div>
        <w:div w:id="1950356836">
          <w:marLeft w:val="0"/>
          <w:marRight w:val="0"/>
          <w:marTop w:val="0"/>
          <w:marBottom w:val="0"/>
          <w:divBdr>
            <w:top w:val="none" w:sz="0" w:space="0" w:color="auto"/>
            <w:left w:val="none" w:sz="0" w:space="0" w:color="auto"/>
            <w:bottom w:val="none" w:sz="0" w:space="0" w:color="auto"/>
            <w:right w:val="none" w:sz="0" w:space="0" w:color="auto"/>
          </w:divBdr>
          <w:divsChild>
            <w:div w:id="1825782307">
              <w:marLeft w:val="0"/>
              <w:marRight w:val="0"/>
              <w:marTop w:val="0"/>
              <w:marBottom w:val="0"/>
              <w:divBdr>
                <w:top w:val="none" w:sz="0" w:space="0" w:color="auto"/>
                <w:left w:val="none" w:sz="0" w:space="0" w:color="auto"/>
                <w:bottom w:val="none" w:sz="0" w:space="0" w:color="auto"/>
                <w:right w:val="none" w:sz="0" w:space="0" w:color="auto"/>
              </w:divBdr>
            </w:div>
          </w:divsChild>
        </w:div>
        <w:div w:id="584996508">
          <w:marLeft w:val="0"/>
          <w:marRight w:val="0"/>
          <w:marTop w:val="0"/>
          <w:marBottom w:val="0"/>
          <w:divBdr>
            <w:top w:val="none" w:sz="0" w:space="0" w:color="auto"/>
            <w:left w:val="none" w:sz="0" w:space="0" w:color="auto"/>
            <w:bottom w:val="none" w:sz="0" w:space="0" w:color="auto"/>
            <w:right w:val="none" w:sz="0" w:space="0" w:color="auto"/>
          </w:divBdr>
          <w:divsChild>
            <w:div w:id="889610858">
              <w:marLeft w:val="0"/>
              <w:marRight w:val="0"/>
              <w:marTop w:val="0"/>
              <w:marBottom w:val="0"/>
              <w:divBdr>
                <w:top w:val="none" w:sz="0" w:space="0" w:color="auto"/>
                <w:left w:val="none" w:sz="0" w:space="0" w:color="auto"/>
                <w:bottom w:val="none" w:sz="0" w:space="0" w:color="auto"/>
                <w:right w:val="none" w:sz="0" w:space="0" w:color="auto"/>
              </w:divBdr>
            </w:div>
          </w:divsChild>
        </w:div>
        <w:div w:id="965432822">
          <w:marLeft w:val="0"/>
          <w:marRight w:val="0"/>
          <w:marTop w:val="0"/>
          <w:marBottom w:val="0"/>
          <w:divBdr>
            <w:top w:val="none" w:sz="0" w:space="0" w:color="auto"/>
            <w:left w:val="none" w:sz="0" w:space="0" w:color="auto"/>
            <w:bottom w:val="none" w:sz="0" w:space="0" w:color="auto"/>
            <w:right w:val="none" w:sz="0" w:space="0" w:color="auto"/>
          </w:divBdr>
          <w:divsChild>
            <w:div w:id="843397169">
              <w:marLeft w:val="0"/>
              <w:marRight w:val="0"/>
              <w:marTop w:val="0"/>
              <w:marBottom w:val="0"/>
              <w:divBdr>
                <w:top w:val="none" w:sz="0" w:space="0" w:color="auto"/>
                <w:left w:val="none" w:sz="0" w:space="0" w:color="auto"/>
                <w:bottom w:val="none" w:sz="0" w:space="0" w:color="auto"/>
                <w:right w:val="none" w:sz="0" w:space="0" w:color="auto"/>
              </w:divBdr>
            </w:div>
          </w:divsChild>
        </w:div>
        <w:div w:id="1541631534">
          <w:marLeft w:val="0"/>
          <w:marRight w:val="0"/>
          <w:marTop w:val="0"/>
          <w:marBottom w:val="0"/>
          <w:divBdr>
            <w:top w:val="none" w:sz="0" w:space="0" w:color="auto"/>
            <w:left w:val="none" w:sz="0" w:space="0" w:color="auto"/>
            <w:bottom w:val="none" w:sz="0" w:space="0" w:color="auto"/>
            <w:right w:val="none" w:sz="0" w:space="0" w:color="auto"/>
          </w:divBdr>
          <w:divsChild>
            <w:div w:id="1516188651">
              <w:marLeft w:val="0"/>
              <w:marRight w:val="0"/>
              <w:marTop w:val="0"/>
              <w:marBottom w:val="0"/>
              <w:divBdr>
                <w:top w:val="none" w:sz="0" w:space="0" w:color="auto"/>
                <w:left w:val="none" w:sz="0" w:space="0" w:color="auto"/>
                <w:bottom w:val="none" w:sz="0" w:space="0" w:color="auto"/>
                <w:right w:val="none" w:sz="0" w:space="0" w:color="auto"/>
              </w:divBdr>
            </w:div>
          </w:divsChild>
        </w:div>
        <w:div w:id="759251522">
          <w:marLeft w:val="0"/>
          <w:marRight w:val="0"/>
          <w:marTop w:val="0"/>
          <w:marBottom w:val="0"/>
          <w:divBdr>
            <w:top w:val="none" w:sz="0" w:space="0" w:color="auto"/>
            <w:left w:val="none" w:sz="0" w:space="0" w:color="auto"/>
            <w:bottom w:val="none" w:sz="0" w:space="0" w:color="auto"/>
            <w:right w:val="none" w:sz="0" w:space="0" w:color="auto"/>
          </w:divBdr>
          <w:divsChild>
            <w:div w:id="1908417376">
              <w:marLeft w:val="0"/>
              <w:marRight w:val="0"/>
              <w:marTop w:val="0"/>
              <w:marBottom w:val="0"/>
              <w:divBdr>
                <w:top w:val="none" w:sz="0" w:space="0" w:color="auto"/>
                <w:left w:val="none" w:sz="0" w:space="0" w:color="auto"/>
                <w:bottom w:val="none" w:sz="0" w:space="0" w:color="auto"/>
                <w:right w:val="none" w:sz="0" w:space="0" w:color="auto"/>
              </w:divBdr>
            </w:div>
          </w:divsChild>
        </w:div>
        <w:div w:id="129322607">
          <w:marLeft w:val="0"/>
          <w:marRight w:val="0"/>
          <w:marTop w:val="0"/>
          <w:marBottom w:val="0"/>
          <w:divBdr>
            <w:top w:val="none" w:sz="0" w:space="0" w:color="auto"/>
            <w:left w:val="none" w:sz="0" w:space="0" w:color="auto"/>
            <w:bottom w:val="none" w:sz="0" w:space="0" w:color="auto"/>
            <w:right w:val="none" w:sz="0" w:space="0" w:color="auto"/>
          </w:divBdr>
          <w:divsChild>
            <w:div w:id="1850950164">
              <w:marLeft w:val="0"/>
              <w:marRight w:val="0"/>
              <w:marTop w:val="0"/>
              <w:marBottom w:val="0"/>
              <w:divBdr>
                <w:top w:val="none" w:sz="0" w:space="0" w:color="auto"/>
                <w:left w:val="none" w:sz="0" w:space="0" w:color="auto"/>
                <w:bottom w:val="none" w:sz="0" w:space="0" w:color="auto"/>
                <w:right w:val="none" w:sz="0" w:space="0" w:color="auto"/>
              </w:divBdr>
            </w:div>
          </w:divsChild>
        </w:div>
        <w:div w:id="612134014">
          <w:marLeft w:val="0"/>
          <w:marRight w:val="0"/>
          <w:marTop w:val="0"/>
          <w:marBottom w:val="0"/>
          <w:divBdr>
            <w:top w:val="none" w:sz="0" w:space="0" w:color="auto"/>
            <w:left w:val="none" w:sz="0" w:space="0" w:color="auto"/>
            <w:bottom w:val="none" w:sz="0" w:space="0" w:color="auto"/>
            <w:right w:val="none" w:sz="0" w:space="0" w:color="auto"/>
          </w:divBdr>
          <w:divsChild>
            <w:div w:id="477918023">
              <w:marLeft w:val="0"/>
              <w:marRight w:val="0"/>
              <w:marTop w:val="0"/>
              <w:marBottom w:val="0"/>
              <w:divBdr>
                <w:top w:val="none" w:sz="0" w:space="0" w:color="auto"/>
                <w:left w:val="none" w:sz="0" w:space="0" w:color="auto"/>
                <w:bottom w:val="none" w:sz="0" w:space="0" w:color="auto"/>
                <w:right w:val="none" w:sz="0" w:space="0" w:color="auto"/>
              </w:divBdr>
            </w:div>
          </w:divsChild>
        </w:div>
        <w:div w:id="1187987399">
          <w:marLeft w:val="0"/>
          <w:marRight w:val="0"/>
          <w:marTop w:val="0"/>
          <w:marBottom w:val="0"/>
          <w:divBdr>
            <w:top w:val="none" w:sz="0" w:space="0" w:color="auto"/>
            <w:left w:val="none" w:sz="0" w:space="0" w:color="auto"/>
            <w:bottom w:val="none" w:sz="0" w:space="0" w:color="auto"/>
            <w:right w:val="none" w:sz="0" w:space="0" w:color="auto"/>
          </w:divBdr>
          <w:divsChild>
            <w:div w:id="1010261087">
              <w:marLeft w:val="0"/>
              <w:marRight w:val="0"/>
              <w:marTop w:val="0"/>
              <w:marBottom w:val="0"/>
              <w:divBdr>
                <w:top w:val="none" w:sz="0" w:space="0" w:color="auto"/>
                <w:left w:val="none" w:sz="0" w:space="0" w:color="auto"/>
                <w:bottom w:val="none" w:sz="0" w:space="0" w:color="auto"/>
                <w:right w:val="none" w:sz="0" w:space="0" w:color="auto"/>
              </w:divBdr>
            </w:div>
          </w:divsChild>
        </w:div>
        <w:div w:id="271742541">
          <w:marLeft w:val="0"/>
          <w:marRight w:val="0"/>
          <w:marTop w:val="0"/>
          <w:marBottom w:val="0"/>
          <w:divBdr>
            <w:top w:val="none" w:sz="0" w:space="0" w:color="auto"/>
            <w:left w:val="none" w:sz="0" w:space="0" w:color="auto"/>
            <w:bottom w:val="none" w:sz="0" w:space="0" w:color="auto"/>
            <w:right w:val="none" w:sz="0" w:space="0" w:color="auto"/>
          </w:divBdr>
          <w:divsChild>
            <w:div w:id="1159689892">
              <w:marLeft w:val="0"/>
              <w:marRight w:val="0"/>
              <w:marTop w:val="0"/>
              <w:marBottom w:val="0"/>
              <w:divBdr>
                <w:top w:val="none" w:sz="0" w:space="0" w:color="auto"/>
                <w:left w:val="none" w:sz="0" w:space="0" w:color="auto"/>
                <w:bottom w:val="none" w:sz="0" w:space="0" w:color="auto"/>
                <w:right w:val="none" w:sz="0" w:space="0" w:color="auto"/>
              </w:divBdr>
            </w:div>
          </w:divsChild>
        </w:div>
        <w:div w:id="1798715718">
          <w:marLeft w:val="0"/>
          <w:marRight w:val="0"/>
          <w:marTop w:val="0"/>
          <w:marBottom w:val="0"/>
          <w:divBdr>
            <w:top w:val="none" w:sz="0" w:space="0" w:color="auto"/>
            <w:left w:val="none" w:sz="0" w:space="0" w:color="auto"/>
            <w:bottom w:val="none" w:sz="0" w:space="0" w:color="auto"/>
            <w:right w:val="none" w:sz="0" w:space="0" w:color="auto"/>
          </w:divBdr>
          <w:divsChild>
            <w:div w:id="254023898">
              <w:marLeft w:val="0"/>
              <w:marRight w:val="0"/>
              <w:marTop w:val="0"/>
              <w:marBottom w:val="0"/>
              <w:divBdr>
                <w:top w:val="none" w:sz="0" w:space="0" w:color="auto"/>
                <w:left w:val="none" w:sz="0" w:space="0" w:color="auto"/>
                <w:bottom w:val="none" w:sz="0" w:space="0" w:color="auto"/>
                <w:right w:val="none" w:sz="0" w:space="0" w:color="auto"/>
              </w:divBdr>
            </w:div>
          </w:divsChild>
        </w:div>
        <w:div w:id="757602286">
          <w:marLeft w:val="0"/>
          <w:marRight w:val="0"/>
          <w:marTop w:val="0"/>
          <w:marBottom w:val="0"/>
          <w:divBdr>
            <w:top w:val="none" w:sz="0" w:space="0" w:color="auto"/>
            <w:left w:val="none" w:sz="0" w:space="0" w:color="auto"/>
            <w:bottom w:val="none" w:sz="0" w:space="0" w:color="auto"/>
            <w:right w:val="none" w:sz="0" w:space="0" w:color="auto"/>
          </w:divBdr>
          <w:divsChild>
            <w:div w:id="1126856023">
              <w:marLeft w:val="0"/>
              <w:marRight w:val="0"/>
              <w:marTop w:val="0"/>
              <w:marBottom w:val="0"/>
              <w:divBdr>
                <w:top w:val="none" w:sz="0" w:space="0" w:color="auto"/>
                <w:left w:val="none" w:sz="0" w:space="0" w:color="auto"/>
                <w:bottom w:val="none" w:sz="0" w:space="0" w:color="auto"/>
                <w:right w:val="none" w:sz="0" w:space="0" w:color="auto"/>
              </w:divBdr>
            </w:div>
          </w:divsChild>
        </w:div>
        <w:div w:id="273445852">
          <w:marLeft w:val="0"/>
          <w:marRight w:val="0"/>
          <w:marTop w:val="0"/>
          <w:marBottom w:val="0"/>
          <w:divBdr>
            <w:top w:val="none" w:sz="0" w:space="0" w:color="auto"/>
            <w:left w:val="none" w:sz="0" w:space="0" w:color="auto"/>
            <w:bottom w:val="none" w:sz="0" w:space="0" w:color="auto"/>
            <w:right w:val="none" w:sz="0" w:space="0" w:color="auto"/>
          </w:divBdr>
          <w:divsChild>
            <w:div w:id="237785237">
              <w:marLeft w:val="0"/>
              <w:marRight w:val="0"/>
              <w:marTop w:val="0"/>
              <w:marBottom w:val="0"/>
              <w:divBdr>
                <w:top w:val="none" w:sz="0" w:space="0" w:color="auto"/>
                <w:left w:val="none" w:sz="0" w:space="0" w:color="auto"/>
                <w:bottom w:val="none" w:sz="0" w:space="0" w:color="auto"/>
                <w:right w:val="none" w:sz="0" w:space="0" w:color="auto"/>
              </w:divBdr>
            </w:div>
          </w:divsChild>
        </w:div>
        <w:div w:id="67503611">
          <w:marLeft w:val="0"/>
          <w:marRight w:val="0"/>
          <w:marTop w:val="0"/>
          <w:marBottom w:val="0"/>
          <w:divBdr>
            <w:top w:val="none" w:sz="0" w:space="0" w:color="auto"/>
            <w:left w:val="none" w:sz="0" w:space="0" w:color="auto"/>
            <w:bottom w:val="none" w:sz="0" w:space="0" w:color="auto"/>
            <w:right w:val="none" w:sz="0" w:space="0" w:color="auto"/>
          </w:divBdr>
          <w:divsChild>
            <w:div w:id="1511218626">
              <w:marLeft w:val="0"/>
              <w:marRight w:val="0"/>
              <w:marTop w:val="0"/>
              <w:marBottom w:val="0"/>
              <w:divBdr>
                <w:top w:val="none" w:sz="0" w:space="0" w:color="auto"/>
                <w:left w:val="none" w:sz="0" w:space="0" w:color="auto"/>
                <w:bottom w:val="none" w:sz="0" w:space="0" w:color="auto"/>
                <w:right w:val="none" w:sz="0" w:space="0" w:color="auto"/>
              </w:divBdr>
            </w:div>
          </w:divsChild>
        </w:div>
        <w:div w:id="288363296">
          <w:marLeft w:val="0"/>
          <w:marRight w:val="0"/>
          <w:marTop w:val="0"/>
          <w:marBottom w:val="0"/>
          <w:divBdr>
            <w:top w:val="none" w:sz="0" w:space="0" w:color="auto"/>
            <w:left w:val="none" w:sz="0" w:space="0" w:color="auto"/>
            <w:bottom w:val="none" w:sz="0" w:space="0" w:color="auto"/>
            <w:right w:val="none" w:sz="0" w:space="0" w:color="auto"/>
          </w:divBdr>
          <w:divsChild>
            <w:div w:id="1768504942">
              <w:marLeft w:val="0"/>
              <w:marRight w:val="0"/>
              <w:marTop w:val="0"/>
              <w:marBottom w:val="0"/>
              <w:divBdr>
                <w:top w:val="none" w:sz="0" w:space="0" w:color="auto"/>
                <w:left w:val="none" w:sz="0" w:space="0" w:color="auto"/>
                <w:bottom w:val="none" w:sz="0" w:space="0" w:color="auto"/>
                <w:right w:val="none" w:sz="0" w:space="0" w:color="auto"/>
              </w:divBdr>
            </w:div>
          </w:divsChild>
        </w:div>
        <w:div w:id="976108268">
          <w:marLeft w:val="0"/>
          <w:marRight w:val="0"/>
          <w:marTop w:val="0"/>
          <w:marBottom w:val="0"/>
          <w:divBdr>
            <w:top w:val="none" w:sz="0" w:space="0" w:color="auto"/>
            <w:left w:val="none" w:sz="0" w:space="0" w:color="auto"/>
            <w:bottom w:val="none" w:sz="0" w:space="0" w:color="auto"/>
            <w:right w:val="none" w:sz="0" w:space="0" w:color="auto"/>
          </w:divBdr>
          <w:divsChild>
            <w:div w:id="770510478">
              <w:marLeft w:val="0"/>
              <w:marRight w:val="0"/>
              <w:marTop w:val="0"/>
              <w:marBottom w:val="0"/>
              <w:divBdr>
                <w:top w:val="none" w:sz="0" w:space="0" w:color="auto"/>
                <w:left w:val="none" w:sz="0" w:space="0" w:color="auto"/>
                <w:bottom w:val="none" w:sz="0" w:space="0" w:color="auto"/>
                <w:right w:val="none" w:sz="0" w:space="0" w:color="auto"/>
              </w:divBdr>
            </w:div>
            <w:div w:id="1618295023">
              <w:marLeft w:val="0"/>
              <w:marRight w:val="0"/>
              <w:marTop w:val="0"/>
              <w:marBottom w:val="0"/>
              <w:divBdr>
                <w:top w:val="none" w:sz="0" w:space="0" w:color="auto"/>
                <w:left w:val="none" w:sz="0" w:space="0" w:color="auto"/>
                <w:bottom w:val="none" w:sz="0" w:space="0" w:color="auto"/>
                <w:right w:val="none" w:sz="0" w:space="0" w:color="auto"/>
              </w:divBdr>
            </w:div>
          </w:divsChild>
        </w:div>
        <w:div w:id="2036226641">
          <w:marLeft w:val="0"/>
          <w:marRight w:val="0"/>
          <w:marTop w:val="0"/>
          <w:marBottom w:val="0"/>
          <w:divBdr>
            <w:top w:val="none" w:sz="0" w:space="0" w:color="auto"/>
            <w:left w:val="none" w:sz="0" w:space="0" w:color="auto"/>
            <w:bottom w:val="none" w:sz="0" w:space="0" w:color="auto"/>
            <w:right w:val="none" w:sz="0" w:space="0" w:color="auto"/>
          </w:divBdr>
          <w:divsChild>
            <w:div w:id="217278748">
              <w:marLeft w:val="0"/>
              <w:marRight w:val="0"/>
              <w:marTop w:val="0"/>
              <w:marBottom w:val="0"/>
              <w:divBdr>
                <w:top w:val="none" w:sz="0" w:space="0" w:color="auto"/>
                <w:left w:val="none" w:sz="0" w:space="0" w:color="auto"/>
                <w:bottom w:val="none" w:sz="0" w:space="0" w:color="auto"/>
                <w:right w:val="none" w:sz="0" w:space="0" w:color="auto"/>
              </w:divBdr>
            </w:div>
          </w:divsChild>
        </w:div>
        <w:div w:id="1616715895">
          <w:marLeft w:val="0"/>
          <w:marRight w:val="0"/>
          <w:marTop w:val="0"/>
          <w:marBottom w:val="0"/>
          <w:divBdr>
            <w:top w:val="none" w:sz="0" w:space="0" w:color="auto"/>
            <w:left w:val="none" w:sz="0" w:space="0" w:color="auto"/>
            <w:bottom w:val="none" w:sz="0" w:space="0" w:color="auto"/>
            <w:right w:val="none" w:sz="0" w:space="0" w:color="auto"/>
          </w:divBdr>
          <w:divsChild>
            <w:div w:id="2078479938">
              <w:marLeft w:val="0"/>
              <w:marRight w:val="0"/>
              <w:marTop w:val="0"/>
              <w:marBottom w:val="0"/>
              <w:divBdr>
                <w:top w:val="none" w:sz="0" w:space="0" w:color="auto"/>
                <w:left w:val="none" w:sz="0" w:space="0" w:color="auto"/>
                <w:bottom w:val="none" w:sz="0" w:space="0" w:color="auto"/>
                <w:right w:val="none" w:sz="0" w:space="0" w:color="auto"/>
              </w:divBdr>
            </w:div>
          </w:divsChild>
        </w:div>
        <w:div w:id="1580212205">
          <w:marLeft w:val="0"/>
          <w:marRight w:val="0"/>
          <w:marTop w:val="0"/>
          <w:marBottom w:val="0"/>
          <w:divBdr>
            <w:top w:val="none" w:sz="0" w:space="0" w:color="auto"/>
            <w:left w:val="none" w:sz="0" w:space="0" w:color="auto"/>
            <w:bottom w:val="none" w:sz="0" w:space="0" w:color="auto"/>
            <w:right w:val="none" w:sz="0" w:space="0" w:color="auto"/>
          </w:divBdr>
          <w:divsChild>
            <w:div w:id="2133328471">
              <w:marLeft w:val="0"/>
              <w:marRight w:val="0"/>
              <w:marTop w:val="0"/>
              <w:marBottom w:val="0"/>
              <w:divBdr>
                <w:top w:val="none" w:sz="0" w:space="0" w:color="auto"/>
                <w:left w:val="none" w:sz="0" w:space="0" w:color="auto"/>
                <w:bottom w:val="none" w:sz="0" w:space="0" w:color="auto"/>
                <w:right w:val="none" w:sz="0" w:space="0" w:color="auto"/>
              </w:divBdr>
            </w:div>
          </w:divsChild>
        </w:div>
        <w:div w:id="183786382">
          <w:marLeft w:val="0"/>
          <w:marRight w:val="0"/>
          <w:marTop w:val="0"/>
          <w:marBottom w:val="0"/>
          <w:divBdr>
            <w:top w:val="none" w:sz="0" w:space="0" w:color="auto"/>
            <w:left w:val="none" w:sz="0" w:space="0" w:color="auto"/>
            <w:bottom w:val="none" w:sz="0" w:space="0" w:color="auto"/>
            <w:right w:val="none" w:sz="0" w:space="0" w:color="auto"/>
          </w:divBdr>
          <w:divsChild>
            <w:div w:id="1767581008">
              <w:marLeft w:val="0"/>
              <w:marRight w:val="0"/>
              <w:marTop w:val="0"/>
              <w:marBottom w:val="0"/>
              <w:divBdr>
                <w:top w:val="none" w:sz="0" w:space="0" w:color="auto"/>
                <w:left w:val="none" w:sz="0" w:space="0" w:color="auto"/>
                <w:bottom w:val="none" w:sz="0" w:space="0" w:color="auto"/>
                <w:right w:val="none" w:sz="0" w:space="0" w:color="auto"/>
              </w:divBdr>
            </w:div>
          </w:divsChild>
        </w:div>
        <w:div w:id="517354726">
          <w:marLeft w:val="0"/>
          <w:marRight w:val="0"/>
          <w:marTop w:val="0"/>
          <w:marBottom w:val="0"/>
          <w:divBdr>
            <w:top w:val="none" w:sz="0" w:space="0" w:color="auto"/>
            <w:left w:val="none" w:sz="0" w:space="0" w:color="auto"/>
            <w:bottom w:val="none" w:sz="0" w:space="0" w:color="auto"/>
            <w:right w:val="none" w:sz="0" w:space="0" w:color="auto"/>
          </w:divBdr>
          <w:divsChild>
            <w:div w:id="190384453">
              <w:marLeft w:val="0"/>
              <w:marRight w:val="0"/>
              <w:marTop w:val="0"/>
              <w:marBottom w:val="0"/>
              <w:divBdr>
                <w:top w:val="none" w:sz="0" w:space="0" w:color="auto"/>
                <w:left w:val="none" w:sz="0" w:space="0" w:color="auto"/>
                <w:bottom w:val="none" w:sz="0" w:space="0" w:color="auto"/>
                <w:right w:val="none" w:sz="0" w:space="0" w:color="auto"/>
              </w:divBdr>
            </w:div>
          </w:divsChild>
        </w:div>
        <w:div w:id="441264853">
          <w:marLeft w:val="0"/>
          <w:marRight w:val="0"/>
          <w:marTop w:val="0"/>
          <w:marBottom w:val="0"/>
          <w:divBdr>
            <w:top w:val="none" w:sz="0" w:space="0" w:color="auto"/>
            <w:left w:val="none" w:sz="0" w:space="0" w:color="auto"/>
            <w:bottom w:val="none" w:sz="0" w:space="0" w:color="auto"/>
            <w:right w:val="none" w:sz="0" w:space="0" w:color="auto"/>
          </w:divBdr>
          <w:divsChild>
            <w:div w:id="1983610643">
              <w:marLeft w:val="0"/>
              <w:marRight w:val="0"/>
              <w:marTop w:val="0"/>
              <w:marBottom w:val="0"/>
              <w:divBdr>
                <w:top w:val="none" w:sz="0" w:space="0" w:color="auto"/>
                <w:left w:val="none" w:sz="0" w:space="0" w:color="auto"/>
                <w:bottom w:val="none" w:sz="0" w:space="0" w:color="auto"/>
                <w:right w:val="none" w:sz="0" w:space="0" w:color="auto"/>
              </w:divBdr>
            </w:div>
          </w:divsChild>
        </w:div>
        <w:div w:id="1593582549">
          <w:marLeft w:val="0"/>
          <w:marRight w:val="0"/>
          <w:marTop w:val="0"/>
          <w:marBottom w:val="0"/>
          <w:divBdr>
            <w:top w:val="none" w:sz="0" w:space="0" w:color="auto"/>
            <w:left w:val="none" w:sz="0" w:space="0" w:color="auto"/>
            <w:bottom w:val="none" w:sz="0" w:space="0" w:color="auto"/>
            <w:right w:val="none" w:sz="0" w:space="0" w:color="auto"/>
          </w:divBdr>
          <w:divsChild>
            <w:div w:id="1243446403">
              <w:marLeft w:val="0"/>
              <w:marRight w:val="0"/>
              <w:marTop w:val="0"/>
              <w:marBottom w:val="0"/>
              <w:divBdr>
                <w:top w:val="none" w:sz="0" w:space="0" w:color="auto"/>
                <w:left w:val="none" w:sz="0" w:space="0" w:color="auto"/>
                <w:bottom w:val="none" w:sz="0" w:space="0" w:color="auto"/>
                <w:right w:val="none" w:sz="0" w:space="0" w:color="auto"/>
              </w:divBdr>
            </w:div>
          </w:divsChild>
        </w:div>
        <w:div w:id="75245602">
          <w:marLeft w:val="0"/>
          <w:marRight w:val="0"/>
          <w:marTop w:val="0"/>
          <w:marBottom w:val="0"/>
          <w:divBdr>
            <w:top w:val="none" w:sz="0" w:space="0" w:color="auto"/>
            <w:left w:val="none" w:sz="0" w:space="0" w:color="auto"/>
            <w:bottom w:val="none" w:sz="0" w:space="0" w:color="auto"/>
            <w:right w:val="none" w:sz="0" w:space="0" w:color="auto"/>
          </w:divBdr>
          <w:divsChild>
            <w:div w:id="959384293">
              <w:marLeft w:val="0"/>
              <w:marRight w:val="0"/>
              <w:marTop w:val="0"/>
              <w:marBottom w:val="0"/>
              <w:divBdr>
                <w:top w:val="none" w:sz="0" w:space="0" w:color="auto"/>
                <w:left w:val="none" w:sz="0" w:space="0" w:color="auto"/>
                <w:bottom w:val="none" w:sz="0" w:space="0" w:color="auto"/>
                <w:right w:val="none" w:sz="0" w:space="0" w:color="auto"/>
              </w:divBdr>
            </w:div>
          </w:divsChild>
        </w:div>
        <w:div w:id="52045296">
          <w:marLeft w:val="0"/>
          <w:marRight w:val="0"/>
          <w:marTop w:val="0"/>
          <w:marBottom w:val="0"/>
          <w:divBdr>
            <w:top w:val="none" w:sz="0" w:space="0" w:color="auto"/>
            <w:left w:val="none" w:sz="0" w:space="0" w:color="auto"/>
            <w:bottom w:val="none" w:sz="0" w:space="0" w:color="auto"/>
            <w:right w:val="none" w:sz="0" w:space="0" w:color="auto"/>
          </w:divBdr>
          <w:divsChild>
            <w:div w:id="895315856">
              <w:marLeft w:val="0"/>
              <w:marRight w:val="0"/>
              <w:marTop w:val="0"/>
              <w:marBottom w:val="0"/>
              <w:divBdr>
                <w:top w:val="none" w:sz="0" w:space="0" w:color="auto"/>
                <w:left w:val="none" w:sz="0" w:space="0" w:color="auto"/>
                <w:bottom w:val="none" w:sz="0" w:space="0" w:color="auto"/>
                <w:right w:val="none" w:sz="0" w:space="0" w:color="auto"/>
              </w:divBdr>
            </w:div>
          </w:divsChild>
        </w:div>
        <w:div w:id="2108764511">
          <w:marLeft w:val="0"/>
          <w:marRight w:val="0"/>
          <w:marTop w:val="0"/>
          <w:marBottom w:val="0"/>
          <w:divBdr>
            <w:top w:val="none" w:sz="0" w:space="0" w:color="auto"/>
            <w:left w:val="none" w:sz="0" w:space="0" w:color="auto"/>
            <w:bottom w:val="none" w:sz="0" w:space="0" w:color="auto"/>
            <w:right w:val="none" w:sz="0" w:space="0" w:color="auto"/>
          </w:divBdr>
          <w:divsChild>
            <w:div w:id="134764593">
              <w:marLeft w:val="0"/>
              <w:marRight w:val="0"/>
              <w:marTop w:val="0"/>
              <w:marBottom w:val="0"/>
              <w:divBdr>
                <w:top w:val="none" w:sz="0" w:space="0" w:color="auto"/>
                <w:left w:val="none" w:sz="0" w:space="0" w:color="auto"/>
                <w:bottom w:val="none" w:sz="0" w:space="0" w:color="auto"/>
                <w:right w:val="none" w:sz="0" w:space="0" w:color="auto"/>
              </w:divBdr>
            </w:div>
          </w:divsChild>
        </w:div>
        <w:div w:id="1340036953">
          <w:marLeft w:val="0"/>
          <w:marRight w:val="0"/>
          <w:marTop w:val="0"/>
          <w:marBottom w:val="0"/>
          <w:divBdr>
            <w:top w:val="none" w:sz="0" w:space="0" w:color="auto"/>
            <w:left w:val="none" w:sz="0" w:space="0" w:color="auto"/>
            <w:bottom w:val="none" w:sz="0" w:space="0" w:color="auto"/>
            <w:right w:val="none" w:sz="0" w:space="0" w:color="auto"/>
          </w:divBdr>
          <w:divsChild>
            <w:div w:id="859197734">
              <w:marLeft w:val="0"/>
              <w:marRight w:val="0"/>
              <w:marTop w:val="0"/>
              <w:marBottom w:val="0"/>
              <w:divBdr>
                <w:top w:val="none" w:sz="0" w:space="0" w:color="auto"/>
                <w:left w:val="none" w:sz="0" w:space="0" w:color="auto"/>
                <w:bottom w:val="none" w:sz="0" w:space="0" w:color="auto"/>
                <w:right w:val="none" w:sz="0" w:space="0" w:color="auto"/>
              </w:divBdr>
            </w:div>
          </w:divsChild>
        </w:div>
        <w:div w:id="429354989">
          <w:marLeft w:val="0"/>
          <w:marRight w:val="0"/>
          <w:marTop w:val="0"/>
          <w:marBottom w:val="0"/>
          <w:divBdr>
            <w:top w:val="none" w:sz="0" w:space="0" w:color="auto"/>
            <w:left w:val="none" w:sz="0" w:space="0" w:color="auto"/>
            <w:bottom w:val="none" w:sz="0" w:space="0" w:color="auto"/>
            <w:right w:val="none" w:sz="0" w:space="0" w:color="auto"/>
          </w:divBdr>
          <w:divsChild>
            <w:div w:id="73087504">
              <w:marLeft w:val="0"/>
              <w:marRight w:val="0"/>
              <w:marTop w:val="0"/>
              <w:marBottom w:val="0"/>
              <w:divBdr>
                <w:top w:val="none" w:sz="0" w:space="0" w:color="auto"/>
                <w:left w:val="none" w:sz="0" w:space="0" w:color="auto"/>
                <w:bottom w:val="none" w:sz="0" w:space="0" w:color="auto"/>
                <w:right w:val="none" w:sz="0" w:space="0" w:color="auto"/>
              </w:divBdr>
            </w:div>
          </w:divsChild>
        </w:div>
        <w:div w:id="118496322">
          <w:marLeft w:val="0"/>
          <w:marRight w:val="0"/>
          <w:marTop w:val="0"/>
          <w:marBottom w:val="0"/>
          <w:divBdr>
            <w:top w:val="none" w:sz="0" w:space="0" w:color="auto"/>
            <w:left w:val="none" w:sz="0" w:space="0" w:color="auto"/>
            <w:bottom w:val="none" w:sz="0" w:space="0" w:color="auto"/>
            <w:right w:val="none" w:sz="0" w:space="0" w:color="auto"/>
          </w:divBdr>
          <w:divsChild>
            <w:div w:id="284580493">
              <w:marLeft w:val="0"/>
              <w:marRight w:val="0"/>
              <w:marTop w:val="0"/>
              <w:marBottom w:val="0"/>
              <w:divBdr>
                <w:top w:val="none" w:sz="0" w:space="0" w:color="auto"/>
                <w:left w:val="none" w:sz="0" w:space="0" w:color="auto"/>
                <w:bottom w:val="none" w:sz="0" w:space="0" w:color="auto"/>
                <w:right w:val="none" w:sz="0" w:space="0" w:color="auto"/>
              </w:divBdr>
            </w:div>
          </w:divsChild>
        </w:div>
        <w:div w:id="1053502843">
          <w:marLeft w:val="0"/>
          <w:marRight w:val="0"/>
          <w:marTop w:val="0"/>
          <w:marBottom w:val="0"/>
          <w:divBdr>
            <w:top w:val="none" w:sz="0" w:space="0" w:color="auto"/>
            <w:left w:val="none" w:sz="0" w:space="0" w:color="auto"/>
            <w:bottom w:val="none" w:sz="0" w:space="0" w:color="auto"/>
            <w:right w:val="none" w:sz="0" w:space="0" w:color="auto"/>
          </w:divBdr>
          <w:divsChild>
            <w:div w:id="293292619">
              <w:marLeft w:val="0"/>
              <w:marRight w:val="0"/>
              <w:marTop w:val="0"/>
              <w:marBottom w:val="0"/>
              <w:divBdr>
                <w:top w:val="none" w:sz="0" w:space="0" w:color="auto"/>
                <w:left w:val="none" w:sz="0" w:space="0" w:color="auto"/>
                <w:bottom w:val="none" w:sz="0" w:space="0" w:color="auto"/>
                <w:right w:val="none" w:sz="0" w:space="0" w:color="auto"/>
              </w:divBdr>
            </w:div>
          </w:divsChild>
        </w:div>
        <w:div w:id="237713366">
          <w:marLeft w:val="0"/>
          <w:marRight w:val="0"/>
          <w:marTop w:val="0"/>
          <w:marBottom w:val="0"/>
          <w:divBdr>
            <w:top w:val="none" w:sz="0" w:space="0" w:color="auto"/>
            <w:left w:val="none" w:sz="0" w:space="0" w:color="auto"/>
            <w:bottom w:val="none" w:sz="0" w:space="0" w:color="auto"/>
            <w:right w:val="none" w:sz="0" w:space="0" w:color="auto"/>
          </w:divBdr>
          <w:divsChild>
            <w:div w:id="1429155880">
              <w:marLeft w:val="0"/>
              <w:marRight w:val="0"/>
              <w:marTop w:val="0"/>
              <w:marBottom w:val="0"/>
              <w:divBdr>
                <w:top w:val="none" w:sz="0" w:space="0" w:color="auto"/>
                <w:left w:val="none" w:sz="0" w:space="0" w:color="auto"/>
                <w:bottom w:val="none" w:sz="0" w:space="0" w:color="auto"/>
                <w:right w:val="none" w:sz="0" w:space="0" w:color="auto"/>
              </w:divBdr>
            </w:div>
          </w:divsChild>
        </w:div>
        <w:div w:id="924999376">
          <w:marLeft w:val="0"/>
          <w:marRight w:val="0"/>
          <w:marTop w:val="0"/>
          <w:marBottom w:val="0"/>
          <w:divBdr>
            <w:top w:val="none" w:sz="0" w:space="0" w:color="auto"/>
            <w:left w:val="none" w:sz="0" w:space="0" w:color="auto"/>
            <w:bottom w:val="none" w:sz="0" w:space="0" w:color="auto"/>
            <w:right w:val="none" w:sz="0" w:space="0" w:color="auto"/>
          </w:divBdr>
          <w:divsChild>
            <w:div w:id="646475758">
              <w:marLeft w:val="0"/>
              <w:marRight w:val="0"/>
              <w:marTop w:val="0"/>
              <w:marBottom w:val="0"/>
              <w:divBdr>
                <w:top w:val="none" w:sz="0" w:space="0" w:color="auto"/>
                <w:left w:val="none" w:sz="0" w:space="0" w:color="auto"/>
                <w:bottom w:val="none" w:sz="0" w:space="0" w:color="auto"/>
                <w:right w:val="none" w:sz="0" w:space="0" w:color="auto"/>
              </w:divBdr>
            </w:div>
          </w:divsChild>
        </w:div>
        <w:div w:id="38171504">
          <w:marLeft w:val="0"/>
          <w:marRight w:val="0"/>
          <w:marTop w:val="0"/>
          <w:marBottom w:val="0"/>
          <w:divBdr>
            <w:top w:val="none" w:sz="0" w:space="0" w:color="auto"/>
            <w:left w:val="none" w:sz="0" w:space="0" w:color="auto"/>
            <w:bottom w:val="none" w:sz="0" w:space="0" w:color="auto"/>
            <w:right w:val="none" w:sz="0" w:space="0" w:color="auto"/>
          </w:divBdr>
          <w:divsChild>
            <w:div w:id="2133089640">
              <w:marLeft w:val="0"/>
              <w:marRight w:val="0"/>
              <w:marTop w:val="0"/>
              <w:marBottom w:val="0"/>
              <w:divBdr>
                <w:top w:val="none" w:sz="0" w:space="0" w:color="auto"/>
                <w:left w:val="none" w:sz="0" w:space="0" w:color="auto"/>
                <w:bottom w:val="none" w:sz="0" w:space="0" w:color="auto"/>
                <w:right w:val="none" w:sz="0" w:space="0" w:color="auto"/>
              </w:divBdr>
            </w:div>
          </w:divsChild>
        </w:div>
        <w:div w:id="236088217">
          <w:marLeft w:val="0"/>
          <w:marRight w:val="0"/>
          <w:marTop w:val="0"/>
          <w:marBottom w:val="0"/>
          <w:divBdr>
            <w:top w:val="none" w:sz="0" w:space="0" w:color="auto"/>
            <w:left w:val="none" w:sz="0" w:space="0" w:color="auto"/>
            <w:bottom w:val="none" w:sz="0" w:space="0" w:color="auto"/>
            <w:right w:val="none" w:sz="0" w:space="0" w:color="auto"/>
          </w:divBdr>
          <w:divsChild>
            <w:div w:id="1041444731">
              <w:marLeft w:val="0"/>
              <w:marRight w:val="0"/>
              <w:marTop w:val="0"/>
              <w:marBottom w:val="0"/>
              <w:divBdr>
                <w:top w:val="none" w:sz="0" w:space="0" w:color="auto"/>
                <w:left w:val="none" w:sz="0" w:space="0" w:color="auto"/>
                <w:bottom w:val="none" w:sz="0" w:space="0" w:color="auto"/>
                <w:right w:val="none" w:sz="0" w:space="0" w:color="auto"/>
              </w:divBdr>
            </w:div>
          </w:divsChild>
        </w:div>
        <w:div w:id="1123156647">
          <w:marLeft w:val="0"/>
          <w:marRight w:val="0"/>
          <w:marTop w:val="0"/>
          <w:marBottom w:val="0"/>
          <w:divBdr>
            <w:top w:val="none" w:sz="0" w:space="0" w:color="auto"/>
            <w:left w:val="none" w:sz="0" w:space="0" w:color="auto"/>
            <w:bottom w:val="none" w:sz="0" w:space="0" w:color="auto"/>
            <w:right w:val="none" w:sz="0" w:space="0" w:color="auto"/>
          </w:divBdr>
          <w:divsChild>
            <w:div w:id="2069377303">
              <w:marLeft w:val="0"/>
              <w:marRight w:val="0"/>
              <w:marTop w:val="0"/>
              <w:marBottom w:val="0"/>
              <w:divBdr>
                <w:top w:val="none" w:sz="0" w:space="0" w:color="auto"/>
                <w:left w:val="none" w:sz="0" w:space="0" w:color="auto"/>
                <w:bottom w:val="none" w:sz="0" w:space="0" w:color="auto"/>
                <w:right w:val="none" w:sz="0" w:space="0" w:color="auto"/>
              </w:divBdr>
            </w:div>
          </w:divsChild>
        </w:div>
        <w:div w:id="543757627">
          <w:marLeft w:val="0"/>
          <w:marRight w:val="0"/>
          <w:marTop w:val="0"/>
          <w:marBottom w:val="0"/>
          <w:divBdr>
            <w:top w:val="none" w:sz="0" w:space="0" w:color="auto"/>
            <w:left w:val="none" w:sz="0" w:space="0" w:color="auto"/>
            <w:bottom w:val="none" w:sz="0" w:space="0" w:color="auto"/>
            <w:right w:val="none" w:sz="0" w:space="0" w:color="auto"/>
          </w:divBdr>
          <w:divsChild>
            <w:div w:id="937178483">
              <w:marLeft w:val="0"/>
              <w:marRight w:val="0"/>
              <w:marTop w:val="0"/>
              <w:marBottom w:val="0"/>
              <w:divBdr>
                <w:top w:val="none" w:sz="0" w:space="0" w:color="auto"/>
                <w:left w:val="none" w:sz="0" w:space="0" w:color="auto"/>
                <w:bottom w:val="none" w:sz="0" w:space="0" w:color="auto"/>
                <w:right w:val="none" w:sz="0" w:space="0" w:color="auto"/>
              </w:divBdr>
            </w:div>
          </w:divsChild>
        </w:div>
        <w:div w:id="13042323">
          <w:marLeft w:val="0"/>
          <w:marRight w:val="0"/>
          <w:marTop w:val="0"/>
          <w:marBottom w:val="0"/>
          <w:divBdr>
            <w:top w:val="none" w:sz="0" w:space="0" w:color="auto"/>
            <w:left w:val="none" w:sz="0" w:space="0" w:color="auto"/>
            <w:bottom w:val="none" w:sz="0" w:space="0" w:color="auto"/>
            <w:right w:val="none" w:sz="0" w:space="0" w:color="auto"/>
          </w:divBdr>
          <w:divsChild>
            <w:div w:id="2072001590">
              <w:marLeft w:val="0"/>
              <w:marRight w:val="0"/>
              <w:marTop w:val="0"/>
              <w:marBottom w:val="0"/>
              <w:divBdr>
                <w:top w:val="none" w:sz="0" w:space="0" w:color="auto"/>
                <w:left w:val="none" w:sz="0" w:space="0" w:color="auto"/>
                <w:bottom w:val="none" w:sz="0" w:space="0" w:color="auto"/>
                <w:right w:val="none" w:sz="0" w:space="0" w:color="auto"/>
              </w:divBdr>
            </w:div>
          </w:divsChild>
        </w:div>
        <w:div w:id="285087106">
          <w:marLeft w:val="0"/>
          <w:marRight w:val="0"/>
          <w:marTop w:val="0"/>
          <w:marBottom w:val="0"/>
          <w:divBdr>
            <w:top w:val="none" w:sz="0" w:space="0" w:color="auto"/>
            <w:left w:val="none" w:sz="0" w:space="0" w:color="auto"/>
            <w:bottom w:val="none" w:sz="0" w:space="0" w:color="auto"/>
            <w:right w:val="none" w:sz="0" w:space="0" w:color="auto"/>
          </w:divBdr>
          <w:divsChild>
            <w:div w:id="984964837">
              <w:marLeft w:val="0"/>
              <w:marRight w:val="0"/>
              <w:marTop w:val="0"/>
              <w:marBottom w:val="0"/>
              <w:divBdr>
                <w:top w:val="none" w:sz="0" w:space="0" w:color="auto"/>
                <w:left w:val="none" w:sz="0" w:space="0" w:color="auto"/>
                <w:bottom w:val="none" w:sz="0" w:space="0" w:color="auto"/>
                <w:right w:val="none" w:sz="0" w:space="0" w:color="auto"/>
              </w:divBdr>
            </w:div>
          </w:divsChild>
        </w:div>
        <w:div w:id="65228266">
          <w:marLeft w:val="0"/>
          <w:marRight w:val="0"/>
          <w:marTop w:val="0"/>
          <w:marBottom w:val="0"/>
          <w:divBdr>
            <w:top w:val="none" w:sz="0" w:space="0" w:color="auto"/>
            <w:left w:val="none" w:sz="0" w:space="0" w:color="auto"/>
            <w:bottom w:val="none" w:sz="0" w:space="0" w:color="auto"/>
            <w:right w:val="none" w:sz="0" w:space="0" w:color="auto"/>
          </w:divBdr>
          <w:divsChild>
            <w:div w:id="688218799">
              <w:marLeft w:val="0"/>
              <w:marRight w:val="0"/>
              <w:marTop w:val="0"/>
              <w:marBottom w:val="0"/>
              <w:divBdr>
                <w:top w:val="none" w:sz="0" w:space="0" w:color="auto"/>
                <w:left w:val="none" w:sz="0" w:space="0" w:color="auto"/>
                <w:bottom w:val="none" w:sz="0" w:space="0" w:color="auto"/>
                <w:right w:val="none" w:sz="0" w:space="0" w:color="auto"/>
              </w:divBdr>
            </w:div>
          </w:divsChild>
        </w:div>
        <w:div w:id="1942834423">
          <w:marLeft w:val="0"/>
          <w:marRight w:val="0"/>
          <w:marTop w:val="0"/>
          <w:marBottom w:val="0"/>
          <w:divBdr>
            <w:top w:val="none" w:sz="0" w:space="0" w:color="auto"/>
            <w:left w:val="none" w:sz="0" w:space="0" w:color="auto"/>
            <w:bottom w:val="none" w:sz="0" w:space="0" w:color="auto"/>
            <w:right w:val="none" w:sz="0" w:space="0" w:color="auto"/>
          </w:divBdr>
          <w:divsChild>
            <w:div w:id="842205348">
              <w:marLeft w:val="0"/>
              <w:marRight w:val="0"/>
              <w:marTop w:val="0"/>
              <w:marBottom w:val="0"/>
              <w:divBdr>
                <w:top w:val="none" w:sz="0" w:space="0" w:color="auto"/>
                <w:left w:val="none" w:sz="0" w:space="0" w:color="auto"/>
                <w:bottom w:val="none" w:sz="0" w:space="0" w:color="auto"/>
                <w:right w:val="none" w:sz="0" w:space="0" w:color="auto"/>
              </w:divBdr>
            </w:div>
          </w:divsChild>
        </w:div>
        <w:div w:id="827137861">
          <w:marLeft w:val="0"/>
          <w:marRight w:val="0"/>
          <w:marTop w:val="0"/>
          <w:marBottom w:val="0"/>
          <w:divBdr>
            <w:top w:val="none" w:sz="0" w:space="0" w:color="auto"/>
            <w:left w:val="none" w:sz="0" w:space="0" w:color="auto"/>
            <w:bottom w:val="none" w:sz="0" w:space="0" w:color="auto"/>
            <w:right w:val="none" w:sz="0" w:space="0" w:color="auto"/>
          </w:divBdr>
          <w:divsChild>
            <w:div w:id="1110130774">
              <w:marLeft w:val="0"/>
              <w:marRight w:val="0"/>
              <w:marTop w:val="0"/>
              <w:marBottom w:val="0"/>
              <w:divBdr>
                <w:top w:val="none" w:sz="0" w:space="0" w:color="auto"/>
                <w:left w:val="none" w:sz="0" w:space="0" w:color="auto"/>
                <w:bottom w:val="none" w:sz="0" w:space="0" w:color="auto"/>
                <w:right w:val="none" w:sz="0" w:space="0" w:color="auto"/>
              </w:divBdr>
            </w:div>
          </w:divsChild>
        </w:div>
        <w:div w:id="758714909">
          <w:marLeft w:val="0"/>
          <w:marRight w:val="0"/>
          <w:marTop w:val="0"/>
          <w:marBottom w:val="0"/>
          <w:divBdr>
            <w:top w:val="none" w:sz="0" w:space="0" w:color="auto"/>
            <w:left w:val="none" w:sz="0" w:space="0" w:color="auto"/>
            <w:bottom w:val="none" w:sz="0" w:space="0" w:color="auto"/>
            <w:right w:val="none" w:sz="0" w:space="0" w:color="auto"/>
          </w:divBdr>
          <w:divsChild>
            <w:div w:id="561411004">
              <w:marLeft w:val="0"/>
              <w:marRight w:val="0"/>
              <w:marTop w:val="0"/>
              <w:marBottom w:val="0"/>
              <w:divBdr>
                <w:top w:val="none" w:sz="0" w:space="0" w:color="auto"/>
                <w:left w:val="none" w:sz="0" w:space="0" w:color="auto"/>
                <w:bottom w:val="none" w:sz="0" w:space="0" w:color="auto"/>
                <w:right w:val="none" w:sz="0" w:space="0" w:color="auto"/>
              </w:divBdr>
            </w:div>
          </w:divsChild>
        </w:div>
        <w:div w:id="1306394994">
          <w:marLeft w:val="0"/>
          <w:marRight w:val="0"/>
          <w:marTop w:val="0"/>
          <w:marBottom w:val="0"/>
          <w:divBdr>
            <w:top w:val="none" w:sz="0" w:space="0" w:color="auto"/>
            <w:left w:val="none" w:sz="0" w:space="0" w:color="auto"/>
            <w:bottom w:val="none" w:sz="0" w:space="0" w:color="auto"/>
            <w:right w:val="none" w:sz="0" w:space="0" w:color="auto"/>
          </w:divBdr>
          <w:divsChild>
            <w:div w:id="1608461137">
              <w:marLeft w:val="0"/>
              <w:marRight w:val="0"/>
              <w:marTop w:val="0"/>
              <w:marBottom w:val="0"/>
              <w:divBdr>
                <w:top w:val="none" w:sz="0" w:space="0" w:color="auto"/>
                <w:left w:val="none" w:sz="0" w:space="0" w:color="auto"/>
                <w:bottom w:val="none" w:sz="0" w:space="0" w:color="auto"/>
                <w:right w:val="none" w:sz="0" w:space="0" w:color="auto"/>
              </w:divBdr>
            </w:div>
          </w:divsChild>
        </w:div>
        <w:div w:id="1304040741">
          <w:marLeft w:val="0"/>
          <w:marRight w:val="0"/>
          <w:marTop w:val="0"/>
          <w:marBottom w:val="0"/>
          <w:divBdr>
            <w:top w:val="none" w:sz="0" w:space="0" w:color="auto"/>
            <w:left w:val="none" w:sz="0" w:space="0" w:color="auto"/>
            <w:bottom w:val="none" w:sz="0" w:space="0" w:color="auto"/>
            <w:right w:val="none" w:sz="0" w:space="0" w:color="auto"/>
          </w:divBdr>
          <w:divsChild>
            <w:div w:id="2039965338">
              <w:marLeft w:val="0"/>
              <w:marRight w:val="0"/>
              <w:marTop w:val="0"/>
              <w:marBottom w:val="0"/>
              <w:divBdr>
                <w:top w:val="none" w:sz="0" w:space="0" w:color="auto"/>
                <w:left w:val="none" w:sz="0" w:space="0" w:color="auto"/>
                <w:bottom w:val="none" w:sz="0" w:space="0" w:color="auto"/>
                <w:right w:val="none" w:sz="0" w:space="0" w:color="auto"/>
              </w:divBdr>
            </w:div>
          </w:divsChild>
        </w:div>
        <w:div w:id="1629387489">
          <w:marLeft w:val="0"/>
          <w:marRight w:val="0"/>
          <w:marTop w:val="0"/>
          <w:marBottom w:val="0"/>
          <w:divBdr>
            <w:top w:val="none" w:sz="0" w:space="0" w:color="auto"/>
            <w:left w:val="none" w:sz="0" w:space="0" w:color="auto"/>
            <w:bottom w:val="none" w:sz="0" w:space="0" w:color="auto"/>
            <w:right w:val="none" w:sz="0" w:space="0" w:color="auto"/>
          </w:divBdr>
          <w:divsChild>
            <w:div w:id="824080955">
              <w:marLeft w:val="0"/>
              <w:marRight w:val="0"/>
              <w:marTop w:val="0"/>
              <w:marBottom w:val="0"/>
              <w:divBdr>
                <w:top w:val="none" w:sz="0" w:space="0" w:color="auto"/>
                <w:left w:val="none" w:sz="0" w:space="0" w:color="auto"/>
                <w:bottom w:val="none" w:sz="0" w:space="0" w:color="auto"/>
                <w:right w:val="none" w:sz="0" w:space="0" w:color="auto"/>
              </w:divBdr>
            </w:div>
          </w:divsChild>
        </w:div>
        <w:div w:id="1191142495">
          <w:marLeft w:val="0"/>
          <w:marRight w:val="0"/>
          <w:marTop w:val="0"/>
          <w:marBottom w:val="0"/>
          <w:divBdr>
            <w:top w:val="none" w:sz="0" w:space="0" w:color="auto"/>
            <w:left w:val="none" w:sz="0" w:space="0" w:color="auto"/>
            <w:bottom w:val="none" w:sz="0" w:space="0" w:color="auto"/>
            <w:right w:val="none" w:sz="0" w:space="0" w:color="auto"/>
          </w:divBdr>
          <w:divsChild>
            <w:div w:id="1068268568">
              <w:marLeft w:val="0"/>
              <w:marRight w:val="0"/>
              <w:marTop w:val="0"/>
              <w:marBottom w:val="0"/>
              <w:divBdr>
                <w:top w:val="none" w:sz="0" w:space="0" w:color="auto"/>
                <w:left w:val="none" w:sz="0" w:space="0" w:color="auto"/>
                <w:bottom w:val="none" w:sz="0" w:space="0" w:color="auto"/>
                <w:right w:val="none" w:sz="0" w:space="0" w:color="auto"/>
              </w:divBdr>
            </w:div>
          </w:divsChild>
        </w:div>
        <w:div w:id="922764415">
          <w:marLeft w:val="0"/>
          <w:marRight w:val="0"/>
          <w:marTop w:val="0"/>
          <w:marBottom w:val="0"/>
          <w:divBdr>
            <w:top w:val="none" w:sz="0" w:space="0" w:color="auto"/>
            <w:left w:val="none" w:sz="0" w:space="0" w:color="auto"/>
            <w:bottom w:val="none" w:sz="0" w:space="0" w:color="auto"/>
            <w:right w:val="none" w:sz="0" w:space="0" w:color="auto"/>
          </w:divBdr>
          <w:divsChild>
            <w:div w:id="728726254">
              <w:marLeft w:val="0"/>
              <w:marRight w:val="0"/>
              <w:marTop w:val="0"/>
              <w:marBottom w:val="0"/>
              <w:divBdr>
                <w:top w:val="none" w:sz="0" w:space="0" w:color="auto"/>
                <w:left w:val="none" w:sz="0" w:space="0" w:color="auto"/>
                <w:bottom w:val="none" w:sz="0" w:space="0" w:color="auto"/>
                <w:right w:val="none" w:sz="0" w:space="0" w:color="auto"/>
              </w:divBdr>
            </w:div>
          </w:divsChild>
        </w:div>
        <w:div w:id="577792634">
          <w:marLeft w:val="0"/>
          <w:marRight w:val="0"/>
          <w:marTop w:val="0"/>
          <w:marBottom w:val="0"/>
          <w:divBdr>
            <w:top w:val="none" w:sz="0" w:space="0" w:color="auto"/>
            <w:left w:val="none" w:sz="0" w:space="0" w:color="auto"/>
            <w:bottom w:val="none" w:sz="0" w:space="0" w:color="auto"/>
            <w:right w:val="none" w:sz="0" w:space="0" w:color="auto"/>
          </w:divBdr>
          <w:divsChild>
            <w:div w:id="1237545256">
              <w:marLeft w:val="0"/>
              <w:marRight w:val="0"/>
              <w:marTop w:val="0"/>
              <w:marBottom w:val="0"/>
              <w:divBdr>
                <w:top w:val="none" w:sz="0" w:space="0" w:color="auto"/>
                <w:left w:val="none" w:sz="0" w:space="0" w:color="auto"/>
                <w:bottom w:val="none" w:sz="0" w:space="0" w:color="auto"/>
                <w:right w:val="none" w:sz="0" w:space="0" w:color="auto"/>
              </w:divBdr>
            </w:div>
          </w:divsChild>
        </w:div>
        <w:div w:id="1165897089">
          <w:marLeft w:val="0"/>
          <w:marRight w:val="0"/>
          <w:marTop w:val="0"/>
          <w:marBottom w:val="0"/>
          <w:divBdr>
            <w:top w:val="none" w:sz="0" w:space="0" w:color="auto"/>
            <w:left w:val="none" w:sz="0" w:space="0" w:color="auto"/>
            <w:bottom w:val="none" w:sz="0" w:space="0" w:color="auto"/>
            <w:right w:val="none" w:sz="0" w:space="0" w:color="auto"/>
          </w:divBdr>
          <w:divsChild>
            <w:div w:id="39789599">
              <w:marLeft w:val="0"/>
              <w:marRight w:val="0"/>
              <w:marTop w:val="0"/>
              <w:marBottom w:val="0"/>
              <w:divBdr>
                <w:top w:val="none" w:sz="0" w:space="0" w:color="auto"/>
                <w:left w:val="none" w:sz="0" w:space="0" w:color="auto"/>
                <w:bottom w:val="none" w:sz="0" w:space="0" w:color="auto"/>
                <w:right w:val="none" w:sz="0" w:space="0" w:color="auto"/>
              </w:divBdr>
            </w:div>
          </w:divsChild>
        </w:div>
        <w:div w:id="1066755958">
          <w:marLeft w:val="0"/>
          <w:marRight w:val="0"/>
          <w:marTop w:val="0"/>
          <w:marBottom w:val="0"/>
          <w:divBdr>
            <w:top w:val="none" w:sz="0" w:space="0" w:color="auto"/>
            <w:left w:val="none" w:sz="0" w:space="0" w:color="auto"/>
            <w:bottom w:val="none" w:sz="0" w:space="0" w:color="auto"/>
            <w:right w:val="none" w:sz="0" w:space="0" w:color="auto"/>
          </w:divBdr>
          <w:divsChild>
            <w:div w:id="1273897584">
              <w:marLeft w:val="0"/>
              <w:marRight w:val="0"/>
              <w:marTop w:val="0"/>
              <w:marBottom w:val="0"/>
              <w:divBdr>
                <w:top w:val="none" w:sz="0" w:space="0" w:color="auto"/>
                <w:left w:val="none" w:sz="0" w:space="0" w:color="auto"/>
                <w:bottom w:val="none" w:sz="0" w:space="0" w:color="auto"/>
                <w:right w:val="none" w:sz="0" w:space="0" w:color="auto"/>
              </w:divBdr>
            </w:div>
          </w:divsChild>
        </w:div>
        <w:div w:id="83653021">
          <w:marLeft w:val="0"/>
          <w:marRight w:val="0"/>
          <w:marTop w:val="0"/>
          <w:marBottom w:val="0"/>
          <w:divBdr>
            <w:top w:val="none" w:sz="0" w:space="0" w:color="auto"/>
            <w:left w:val="none" w:sz="0" w:space="0" w:color="auto"/>
            <w:bottom w:val="none" w:sz="0" w:space="0" w:color="auto"/>
            <w:right w:val="none" w:sz="0" w:space="0" w:color="auto"/>
          </w:divBdr>
          <w:divsChild>
            <w:div w:id="878515902">
              <w:marLeft w:val="0"/>
              <w:marRight w:val="0"/>
              <w:marTop w:val="0"/>
              <w:marBottom w:val="0"/>
              <w:divBdr>
                <w:top w:val="none" w:sz="0" w:space="0" w:color="auto"/>
                <w:left w:val="none" w:sz="0" w:space="0" w:color="auto"/>
                <w:bottom w:val="none" w:sz="0" w:space="0" w:color="auto"/>
                <w:right w:val="none" w:sz="0" w:space="0" w:color="auto"/>
              </w:divBdr>
            </w:div>
          </w:divsChild>
        </w:div>
        <w:div w:id="845635248">
          <w:marLeft w:val="0"/>
          <w:marRight w:val="0"/>
          <w:marTop w:val="0"/>
          <w:marBottom w:val="0"/>
          <w:divBdr>
            <w:top w:val="none" w:sz="0" w:space="0" w:color="auto"/>
            <w:left w:val="none" w:sz="0" w:space="0" w:color="auto"/>
            <w:bottom w:val="none" w:sz="0" w:space="0" w:color="auto"/>
            <w:right w:val="none" w:sz="0" w:space="0" w:color="auto"/>
          </w:divBdr>
          <w:divsChild>
            <w:div w:id="1129519320">
              <w:marLeft w:val="0"/>
              <w:marRight w:val="0"/>
              <w:marTop w:val="0"/>
              <w:marBottom w:val="0"/>
              <w:divBdr>
                <w:top w:val="none" w:sz="0" w:space="0" w:color="auto"/>
                <w:left w:val="none" w:sz="0" w:space="0" w:color="auto"/>
                <w:bottom w:val="none" w:sz="0" w:space="0" w:color="auto"/>
                <w:right w:val="none" w:sz="0" w:space="0" w:color="auto"/>
              </w:divBdr>
            </w:div>
          </w:divsChild>
        </w:div>
        <w:div w:id="880171100">
          <w:marLeft w:val="0"/>
          <w:marRight w:val="0"/>
          <w:marTop w:val="0"/>
          <w:marBottom w:val="0"/>
          <w:divBdr>
            <w:top w:val="none" w:sz="0" w:space="0" w:color="auto"/>
            <w:left w:val="none" w:sz="0" w:space="0" w:color="auto"/>
            <w:bottom w:val="none" w:sz="0" w:space="0" w:color="auto"/>
            <w:right w:val="none" w:sz="0" w:space="0" w:color="auto"/>
          </w:divBdr>
          <w:divsChild>
            <w:div w:id="562102613">
              <w:marLeft w:val="0"/>
              <w:marRight w:val="0"/>
              <w:marTop w:val="0"/>
              <w:marBottom w:val="0"/>
              <w:divBdr>
                <w:top w:val="none" w:sz="0" w:space="0" w:color="auto"/>
                <w:left w:val="none" w:sz="0" w:space="0" w:color="auto"/>
                <w:bottom w:val="none" w:sz="0" w:space="0" w:color="auto"/>
                <w:right w:val="none" w:sz="0" w:space="0" w:color="auto"/>
              </w:divBdr>
            </w:div>
          </w:divsChild>
        </w:div>
        <w:div w:id="455028304">
          <w:marLeft w:val="0"/>
          <w:marRight w:val="0"/>
          <w:marTop w:val="0"/>
          <w:marBottom w:val="0"/>
          <w:divBdr>
            <w:top w:val="none" w:sz="0" w:space="0" w:color="auto"/>
            <w:left w:val="none" w:sz="0" w:space="0" w:color="auto"/>
            <w:bottom w:val="none" w:sz="0" w:space="0" w:color="auto"/>
            <w:right w:val="none" w:sz="0" w:space="0" w:color="auto"/>
          </w:divBdr>
          <w:divsChild>
            <w:div w:id="1356927582">
              <w:marLeft w:val="0"/>
              <w:marRight w:val="0"/>
              <w:marTop w:val="0"/>
              <w:marBottom w:val="0"/>
              <w:divBdr>
                <w:top w:val="none" w:sz="0" w:space="0" w:color="auto"/>
                <w:left w:val="none" w:sz="0" w:space="0" w:color="auto"/>
                <w:bottom w:val="none" w:sz="0" w:space="0" w:color="auto"/>
                <w:right w:val="none" w:sz="0" w:space="0" w:color="auto"/>
              </w:divBdr>
            </w:div>
          </w:divsChild>
        </w:div>
        <w:div w:id="383024997">
          <w:marLeft w:val="0"/>
          <w:marRight w:val="0"/>
          <w:marTop w:val="0"/>
          <w:marBottom w:val="0"/>
          <w:divBdr>
            <w:top w:val="none" w:sz="0" w:space="0" w:color="auto"/>
            <w:left w:val="none" w:sz="0" w:space="0" w:color="auto"/>
            <w:bottom w:val="none" w:sz="0" w:space="0" w:color="auto"/>
            <w:right w:val="none" w:sz="0" w:space="0" w:color="auto"/>
          </w:divBdr>
          <w:divsChild>
            <w:div w:id="1047724296">
              <w:marLeft w:val="0"/>
              <w:marRight w:val="0"/>
              <w:marTop w:val="0"/>
              <w:marBottom w:val="0"/>
              <w:divBdr>
                <w:top w:val="none" w:sz="0" w:space="0" w:color="auto"/>
                <w:left w:val="none" w:sz="0" w:space="0" w:color="auto"/>
                <w:bottom w:val="none" w:sz="0" w:space="0" w:color="auto"/>
                <w:right w:val="none" w:sz="0" w:space="0" w:color="auto"/>
              </w:divBdr>
            </w:div>
          </w:divsChild>
        </w:div>
        <w:div w:id="1649553681">
          <w:marLeft w:val="0"/>
          <w:marRight w:val="0"/>
          <w:marTop w:val="0"/>
          <w:marBottom w:val="0"/>
          <w:divBdr>
            <w:top w:val="none" w:sz="0" w:space="0" w:color="auto"/>
            <w:left w:val="none" w:sz="0" w:space="0" w:color="auto"/>
            <w:bottom w:val="none" w:sz="0" w:space="0" w:color="auto"/>
            <w:right w:val="none" w:sz="0" w:space="0" w:color="auto"/>
          </w:divBdr>
          <w:divsChild>
            <w:div w:id="1730618202">
              <w:marLeft w:val="0"/>
              <w:marRight w:val="0"/>
              <w:marTop w:val="0"/>
              <w:marBottom w:val="0"/>
              <w:divBdr>
                <w:top w:val="none" w:sz="0" w:space="0" w:color="auto"/>
                <w:left w:val="none" w:sz="0" w:space="0" w:color="auto"/>
                <w:bottom w:val="none" w:sz="0" w:space="0" w:color="auto"/>
                <w:right w:val="none" w:sz="0" w:space="0" w:color="auto"/>
              </w:divBdr>
            </w:div>
            <w:div w:id="1454402663">
              <w:marLeft w:val="0"/>
              <w:marRight w:val="0"/>
              <w:marTop w:val="0"/>
              <w:marBottom w:val="0"/>
              <w:divBdr>
                <w:top w:val="none" w:sz="0" w:space="0" w:color="auto"/>
                <w:left w:val="none" w:sz="0" w:space="0" w:color="auto"/>
                <w:bottom w:val="none" w:sz="0" w:space="0" w:color="auto"/>
                <w:right w:val="none" w:sz="0" w:space="0" w:color="auto"/>
              </w:divBdr>
            </w:div>
          </w:divsChild>
        </w:div>
        <w:div w:id="1782798309">
          <w:marLeft w:val="0"/>
          <w:marRight w:val="0"/>
          <w:marTop w:val="0"/>
          <w:marBottom w:val="0"/>
          <w:divBdr>
            <w:top w:val="none" w:sz="0" w:space="0" w:color="auto"/>
            <w:left w:val="none" w:sz="0" w:space="0" w:color="auto"/>
            <w:bottom w:val="none" w:sz="0" w:space="0" w:color="auto"/>
            <w:right w:val="none" w:sz="0" w:space="0" w:color="auto"/>
          </w:divBdr>
          <w:divsChild>
            <w:div w:id="2034917862">
              <w:marLeft w:val="0"/>
              <w:marRight w:val="0"/>
              <w:marTop w:val="0"/>
              <w:marBottom w:val="0"/>
              <w:divBdr>
                <w:top w:val="none" w:sz="0" w:space="0" w:color="auto"/>
                <w:left w:val="none" w:sz="0" w:space="0" w:color="auto"/>
                <w:bottom w:val="none" w:sz="0" w:space="0" w:color="auto"/>
                <w:right w:val="none" w:sz="0" w:space="0" w:color="auto"/>
              </w:divBdr>
            </w:div>
          </w:divsChild>
        </w:div>
        <w:div w:id="727848227">
          <w:marLeft w:val="0"/>
          <w:marRight w:val="0"/>
          <w:marTop w:val="0"/>
          <w:marBottom w:val="0"/>
          <w:divBdr>
            <w:top w:val="none" w:sz="0" w:space="0" w:color="auto"/>
            <w:left w:val="none" w:sz="0" w:space="0" w:color="auto"/>
            <w:bottom w:val="none" w:sz="0" w:space="0" w:color="auto"/>
            <w:right w:val="none" w:sz="0" w:space="0" w:color="auto"/>
          </w:divBdr>
          <w:divsChild>
            <w:div w:id="435909144">
              <w:marLeft w:val="0"/>
              <w:marRight w:val="0"/>
              <w:marTop w:val="0"/>
              <w:marBottom w:val="0"/>
              <w:divBdr>
                <w:top w:val="none" w:sz="0" w:space="0" w:color="auto"/>
                <w:left w:val="none" w:sz="0" w:space="0" w:color="auto"/>
                <w:bottom w:val="none" w:sz="0" w:space="0" w:color="auto"/>
                <w:right w:val="none" w:sz="0" w:space="0" w:color="auto"/>
              </w:divBdr>
            </w:div>
          </w:divsChild>
        </w:div>
        <w:div w:id="270750962">
          <w:marLeft w:val="0"/>
          <w:marRight w:val="0"/>
          <w:marTop w:val="0"/>
          <w:marBottom w:val="0"/>
          <w:divBdr>
            <w:top w:val="none" w:sz="0" w:space="0" w:color="auto"/>
            <w:left w:val="none" w:sz="0" w:space="0" w:color="auto"/>
            <w:bottom w:val="none" w:sz="0" w:space="0" w:color="auto"/>
            <w:right w:val="none" w:sz="0" w:space="0" w:color="auto"/>
          </w:divBdr>
          <w:divsChild>
            <w:div w:id="1617563192">
              <w:marLeft w:val="0"/>
              <w:marRight w:val="0"/>
              <w:marTop w:val="0"/>
              <w:marBottom w:val="0"/>
              <w:divBdr>
                <w:top w:val="none" w:sz="0" w:space="0" w:color="auto"/>
                <w:left w:val="none" w:sz="0" w:space="0" w:color="auto"/>
                <w:bottom w:val="none" w:sz="0" w:space="0" w:color="auto"/>
                <w:right w:val="none" w:sz="0" w:space="0" w:color="auto"/>
              </w:divBdr>
            </w:div>
          </w:divsChild>
        </w:div>
        <w:div w:id="1009219459">
          <w:marLeft w:val="0"/>
          <w:marRight w:val="0"/>
          <w:marTop w:val="0"/>
          <w:marBottom w:val="0"/>
          <w:divBdr>
            <w:top w:val="none" w:sz="0" w:space="0" w:color="auto"/>
            <w:left w:val="none" w:sz="0" w:space="0" w:color="auto"/>
            <w:bottom w:val="none" w:sz="0" w:space="0" w:color="auto"/>
            <w:right w:val="none" w:sz="0" w:space="0" w:color="auto"/>
          </w:divBdr>
          <w:divsChild>
            <w:div w:id="1972321973">
              <w:marLeft w:val="0"/>
              <w:marRight w:val="0"/>
              <w:marTop w:val="0"/>
              <w:marBottom w:val="0"/>
              <w:divBdr>
                <w:top w:val="none" w:sz="0" w:space="0" w:color="auto"/>
                <w:left w:val="none" w:sz="0" w:space="0" w:color="auto"/>
                <w:bottom w:val="none" w:sz="0" w:space="0" w:color="auto"/>
                <w:right w:val="none" w:sz="0" w:space="0" w:color="auto"/>
              </w:divBdr>
            </w:div>
          </w:divsChild>
        </w:div>
        <w:div w:id="992756465">
          <w:marLeft w:val="0"/>
          <w:marRight w:val="0"/>
          <w:marTop w:val="0"/>
          <w:marBottom w:val="0"/>
          <w:divBdr>
            <w:top w:val="none" w:sz="0" w:space="0" w:color="auto"/>
            <w:left w:val="none" w:sz="0" w:space="0" w:color="auto"/>
            <w:bottom w:val="none" w:sz="0" w:space="0" w:color="auto"/>
            <w:right w:val="none" w:sz="0" w:space="0" w:color="auto"/>
          </w:divBdr>
          <w:divsChild>
            <w:div w:id="336348163">
              <w:marLeft w:val="0"/>
              <w:marRight w:val="0"/>
              <w:marTop w:val="0"/>
              <w:marBottom w:val="0"/>
              <w:divBdr>
                <w:top w:val="none" w:sz="0" w:space="0" w:color="auto"/>
                <w:left w:val="none" w:sz="0" w:space="0" w:color="auto"/>
                <w:bottom w:val="none" w:sz="0" w:space="0" w:color="auto"/>
                <w:right w:val="none" w:sz="0" w:space="0" w:color="auto"/>
              </w:divBdr>
            </w:div>
          </w:divsChild>
        </w:div>
        <w:div w:id="772167909">
          <w:marLeft w:val="0"/>
          <w:marRight w:val="0"/>
          <w:marTop w:val="0"/>
          <w:marBottom w:val="0"/>
          <w:divBdr>
            <w:top w:val="none" w:sz="0" w:space="0" w:color="auto"/>
            <w:left w:val="none" w:sz="0" w:space="0" w:color="auto"/>
            <w:bottom w:val="none" w:sz="0" w:space="0" w:color="auto"/>
            <w:right w:val="none" w:sz="0" w:space="0" w:color="auto"/>
          </w:divBdr>
          <w:divsChild>
            <w:div w:id="966735737">
              <w:marLeft w:val="0"/>
              <w:marRight w:val="0"/>
              <w:marTop w:val="0"/>
              <w:marBottom w:val="0"/>
              <w:divBdr>
                <w:top w:val="none" w:sz="0" w:space="0" w:color="auto"/>
                <w:left w:val="none" w:sz="0" w:space="0" w:color="auto"/>
                <w:bottom w:val="none" w:sz="0" w:space="0" w:color="auto"/>
                <w:right w:val="none" w:sz="0" w:space="0" w:color="auto"/>
              </w:divBdr>
            </w:div>
          </w:divsChild>
        </w:div>
        <w:div w:id="51513520">
          <w:marLeft w:val="0"/>
          <w:marRight w:val="0"/>
          <w:marTop w:val="0"/>
          <w:marBottom w:val="0"/>
          <w:divBdr>
            <w:top w:val="none" w:sz="0" w:space="0" w:color="auto"/>
            <w:left w:val="none" w:sz="0" w:space="0" w:color="auto"/>
            <w:bottom w:val="none" w:sz="0" w:space="0" w:color="auto"/>
            <w:right w:val="none" w:sz="0" w:space="0" w:color="auto"/>
          </w:divBdr>
          <w:divsChild>
            <w:div w:id="1757243116">
              <w:marLeft w:val="0"/>
              <w:marRight w:val="0"/>
              <w:marTop w:val="0"/>
              <w:marBottom w:val="0"/>
              <w:divBdr>
                <w:top w:val="none" w:sz="0" w:space="0" w:color="auto"/>
                <w:left w:val="none" w:sz="0" w:space="0" w:color="auto"/>
                <w:bottom w:val="none" w:sz="0" w:space="0" w:color="auto"/>
                <w:right w:val="none" w:sz="0" w:space="0" w:color="auto"/>
              </w:divBdr>
            </w:div>
          </w:divsChild>
        </w:div>
        <w:div w:id="434985362">
          <w:marLeft w:val="0"/>
          <w:marRight w:val="0"/>
          <w:marTop w:val="0"/>
          <w:marBottom w:val="0"/>
          <w:divBdr>
            <w:top w:val="none" w:sz="0" w:space="0" w:color="auto"/>
            <w:left w:val="none" w:sz="0" w:space="0" w:color="auto"/>
            <w:bottom w:val="none" w:sz="0" w:space="0" w:color="auto"/>
            <w:right w:val="none" w:sz="0" w:space="0" w:color="auto"/>
          </w:divBdr>
          <w:divsChild>
            <w:div w:id="1200820449">
              <w:marLeft w:val="0"/>
              <w:marRight w:val="0"/>
              <w:marTop w:val="0"/>
              <w:marBottom w:val="0"/>
              <w:divBdr>
                <w:top w:val="none" w:sz="0" w:space="0" w:color="auto"/>
                <w:left w:val="none" w:sz="0" w:space="0" w:color="auto"/>
                <w:bottom w:val="none" w:sz="0" w:space="0" w:color="auto"/>
                <w:right w:val="none" w:sz="0" w:space="0" w:color="auto"/>
              </w:divBdr>
            </w:div>
          </w:divsChild>
        </w:div>
        <w:div w:id="1471819827">
          <w:marLeft w:val="0"/>
          <w:marRight w:val="0"/>
          <w:marTop w:val="0"/>
          <w:marBottom w:val="0"/>
          <w:divBdr>
            <w:top w:val="none" w:sz="0" w:space="0" w:color="auto"/>
            <w:left w:val="none" w:sz="0" w:space="0" w:color="auto"/>
            <w:bottom w:val="none" w:sz="0" w:space="0" w:color="auto"/>
            <w:right w:val="none" w:sz="0" w:space="0" w:color="auto"/>
          </w:divBdr>
          <w:divsChild>
            <w:div w:id="1497258660">
              <w:marLeft w:val="0"/>
              <w:marRight w:val="0"/>
              <w:marTop w:val="0"/>
              <w:marBottom w:val="0"/>
              <w:divBdr>
                <w:top w:val="none" w:sz="0" w:space="0" w:color="auto"/>
                <w:left w:val="none" w:sz="0" w:space="0" w:color="auto"/>
                <w:bottom w:val="none" w:sz="0" w:space="0" w:color="auto"/>
                <w:right w:val="none" w:sz="0" w:space="0" w:color="auto"/>
              </w:divBdr>
            </w:div>
          </w:divsChild>
        </w:div>
        <w:div w:id="877470328">
          <w:marLeft w:val="0"/>
          <w:marRight w:val="0"/>
          <w:marTop w:val="0"/>
          <w:marBottom w:val="0"/>
          <w:divBdr>
            <w:top w:val="none" w:sz="0" w:space="0" w:color="auto"/>
            <w:left w:val="none" w:sz="0" w:space="0" w:color="auto"/>
            <w:bottom w:val="none" w:sz="0" w:space="0" w:color="auto"/>
            <w:right w:val="none" w:sz="0" w:space="0" w:color="auto"/>
          </w:divBdr>
          <w:divsChild>
            <w:div w:id="450980616">
              <w:marLeft w:val="0"/>
              <w:marRight w:val="0"/>
              <w:marTop w:val="0"/>
              <w:marBottom w:val="0"/>
              <w:divBdr>
                <w:top w:val="none" w:sz="0" w:space="0" w:color="auto"/>
                <w:left w:val="none" w:sz="0" w:space="0" w:color="auto"/>
                <w:bottom w:val="none" w:sz="0" w:space="0" w:color="auto"/>
                <w:right w:val="none" w:sz="0" w:space="0" w:color="auto"/>
              </w:divBdr>
            </w:div>
          </w:divsChild>
        </w:div>
        <w:div w:id="386956066">
          <w:marLeft w:val="0"/>
          <w:marRight w:val="0"/>
          <w:marTop w:val="0"/>
          <w:marBottom w:val="0"/>
          <w:divBdr>
            <w:top w:val="none" w:sz="0" w:space="0" w:color="auto"/>
            <w:left w:val="none" w:sz="0" w:space="0" w:color="auto"/>
            <w:bottom w:val="none" w:sz="0" w:space="0" w:color="auto"/>
            <w:right w:val="none" w:sz="0" w:space="0" w:color="auto"/>
          </w:divBdr>
          <w:divsChild>
            <w:div w:id="1630554555">
              <w:marLeft w:val="0"/>
              <w:marRight w:val="0"/>
              <w:marTop w:val="0"/>
              <w:marBottom w:val="0"/>
              <w:divBdr>
                <w:top w:val="none" w:sz="0" w:space="0" w:color="auto"/>
                <w:left w:val="none" w:sz="0" w:space="0" w:color="auto"/>
                <w:bottom w:val="none" w:sz="0" w:space="0" w:color="auto"/>
                <w:right w:val="none" w:sz="0" w:space="0" w:color="auto"/>
              </w:divBdr>
            </w:div>
          </w:divsChild>
        </w:div>
        <w:div w:id="972517965">
          <w:marLeft w:val="0"/>
          <w:marRight w:val="0"/>
          <w:marTop w:val="0"/>
          <w:marBottom w:val="0"/>
          <w:divBdr>
            <w:top w:val="none" w:sz="0" w:space="0" w:color="auto"/>
            <w:left w:val="none" w:sz="0" w:space="0" w:color="auto"/>
            <w:bottom w:val="none" w:sz="0" w:space="0" w:color="auto"/>
            <w:right w:val="none" w:sz="0" w:space="0" w:color="auto"/>
          </w:divBdr>
          <w:divsChild>
            <w:div w:id="1897428201">
              <w:marLeft w:val="0"/>
              <w:marRight w:val="0"/>
              <w:marTop w:val="0"/>
              <w:marBottom w:val="0"/>
              <w:divBdr>
                <w:top w:val="none" w:sz="0" w:space="0" w:color="auto"/>
                <w:left w:val="none" w:sz="0" w:space="0" w:color="auto"/>
                <w:bottom w:val="none" w:sz="0" w:space="0" w:color="auto"/>
                <w:right w:val="none" w:sz="0" w:space="0" w:color="auto"/>
              </w:divBdr>
            </w:div>
          </w:divsChild>
        </w:div>
        <w:div w:id="1083139037">
          <w:marLeft w:val="0"/>
          <w:marRight w:val="0"/>
          <w:marTop w:val="0"/>
          <w:marBottom w:val="0"/>
          <w:divBdr>
            <w:top w:val="none" w:sz="0" w:space="0" w:color="auto"/>
            <w:left w:val="none" w:sz="0" w:space="0" w:color="auto"/>
            <w:bottom w:val="none" w:sz="0" w:space="0" w:color="auto"/>
            <w:right w:val="none" w:sz="0" w:space="0" w:color="auto"/>
          </w:divBdr>
          <w:divsChild>
            <w:div w:id="554202419">
              <w:marLeft w:val="0"/>
              <w:marRight w:val="0"/>
              <w:marTop w:val="0"/>
              <w:marBottom w:val="0"/>
              <w:divBdr>
                <w:top w:val="none" w:sz="0" w:space="0" w:color="auto"/>
                <w:left w:val="none" w:sz="0" w:space="0" w:color="auto"/>
                <w:bottom w:val="none" w:sz="0" w:space="0" w:color="auto"/>
                <w:right w:val="none" w:sz="0" w:space="0" w:color="auto"/>
              </w:divBdr>
            </w:div>
          </w:divsChild>
        </w:div>
        <w:div w:id="2129421794">
          <w:marLeft w:val="0"/>
          <w:marRight w:val="0"/>
          <w:marTop w:val="0"/>
          <w:marBottom w:val="0"/>
          <w:divBdr>
            <w:top w:val="none" w:sz="0" w:space="0" w:color="auto"/>
            <w:left w:val="none" w:sz="0" w:space="0" w:color="auto"/>
            <w:bottom w:val="none" w:sz="0" w:space="0" w:color="auto"/>
            <w:right w:val="none" w:sz="0" w:space="0" w:color="auto"/>
          </w:divBdr>
          <w:divsChild>
            <w:div w:id="1235510699">
              <w:marLeft w:val="0"/>
              <w:marRight w:val="0"/>
              <w:marTop w:val="0"/>
              <w:marBottom w:val="0"/>
              <w:divBdr>
                <w:top w:val="none" w:sz="0" w:space="0" w:color="auto"/>
                <w:left w:val="none" w:sz="0" w:space="0" w:color="auto"/>
                <w:bottom w:val="none" w:sz="0" w:space="0" w:color="auto"/>
                <w:right w:val="none" w:sz="0" w:space="0" w:color="auto"/>
              </w:divBdr>
            </w:div>
          </w:divsChild>
        </w:div>
        <w:div w:id="32731524">
          <w:marLeft w:val="0"/>
          <w:marRight w:val="0"/>
          <w:marTop w:val="0"/>
          <w:marBottom w:val="0"/>
          <w:divBdr>
            <w:top w:val="none" w:sz="0" w:space="0" w:color="auto"/>
            <w:left w:val="none" w:sz="0" w:space="0" w:color="auto"/>
            <w:bottom w:val="none" w:sz="0" w:space="0" w:color="auto"/>
            <w:right w:val="none" w:sz="0" w:space="0" w:color="auto"/>
          </w:divBdr>
          <w:divsChild>
            <w:div w:id="675814305">
              <w:marLeft w:val="0"/>
              <w:marRight w:val="0"/>
              <w:marTop w:val="0"/>
              <w:marBottom w:val="0"/>
              <w:divBdr>
                <w:top w:val="none" w:sz="0" w:space="0" w:color="auto"/>
                <w:left w:val="none" w:sz="0" w:space="0" w:color="auto"/>
                <w:bottom w:val="none" w:sz="0" w:space="0" w:color="auto"/>
                <w:right w:val="none" w:sz="0" w:space="0" w:color="auto"/>
              </w:divBdr>
            </w:div>
          </w:divsChild>
        </w:div>
        <w:div w:id="1562248124">
          <w:marLeft w:val="0"/>
          <w:marRight w:val="0"/>
          <w:marTop w:val="0"/>
          <w:marBottom w:val="0"/>
          <w:divBdr>
            <w:top w:val="none" w:sz="0" w:space="0" w:color="auto"/>
            <w:left w:val="none" w:sz="0" w:space="0" w:color="auto"/>
            <w:bottom w:val="none" w:sz="0" w:space="0" w:color="auto"/>
            <w:right w:val="none" w:sz="0" w:space="0" w:color="auto"/>
          </w:divBdr>
          <w:divsChild>
            <w:div w:id="145558288">
              <w:marLeft w:val="0"/>
              <w:marRight w:val="0"/>
              <w:marTop w:val="0"/>
              <w:marBottom w:val="0"/>
              <w:divBdr>
                <w:top w:val="none" w:sz="0" w:space="0" w:color="auto"/>
                <w:left w:val="none" w:sz="0" w:space="0" w:color="auto"/>
                <w:bottom w:val="none" w:sz="0" w:space="0" w:color="auto"/>
                <w:right w:val="none" w:sz="0" w:space="0" w:color="auto"/>
              </w:divBdr>
            </w:div>
          </w:divsChild>
        </w:div>
        <w:div w:id="1268848873">
          <w:marLeft w:val="0"/>
          <w:marRight w:val="0"/>
          <w:marTop w:val="0"/>
          <w:marBottom w:val="0"/>
          <w:divBdr>
            <w:top w:val="none" w:sz="0" w:space="0" w:color="auto"/>
            <w:left w:val="none" w:sz="0" w:space="0" w:color="auto"/>
            <w:bottom w:val="none" w:sz="0" w:space="0" w:color="auto"/>
            <w:right w:val="none" w:sz="0" w:space="0" w:color="auto"/>
          </w:divBdr>
          <w:divsChild>
            <w:div w:id="1416316384">
              <w:marLeft w:val="0"/>
              <w:marRight w:val="0"/>
              <w:marTop w:val="0"/>
              <w:marBottom w:val="0"/>
              <w:divBdr>
                <w:top w:val="none" w:sz="0" w:space="0" w:color="auto"/>
                <w:left w:val="none" w:sz="0" w:space="0" w:color="auto"/>
                <w:bottom w:val="none" w:sz="0" w:space="0" w:color="auto"/>
                <w:right w:val="none" w:sz="0" w:space="0" w:color="auto"/>
              </w:divBdr>
            </w:div>
          </w:divsChild>
        </w:div>
        <w:div w:id="2054227373">
          <w:marLeft w:val="0"/>
          <w:marRight w:val="0"/>
          <w:marTop w:val="0"/>
          <w:marBottom w:val="0"/>
          <w:divBdr>
            <w:top w:val="none" w:sz="0" w:space="0" w:color="auto"/>
            <w:left w:val="none" w:sz="0" w:space="0" w:color="auto"/>
            <w:bottom w:val="none" w:sz="0" w:space="0" w:color="auto"/>
            <w:right w:val="none" w:sz="0" w:space="0" w:color="auto"/>
          </w:divBdr>
          <w:divsChild>
            <w:div w:id="972323405">
              <w:marLeft w:val="0"/>
              <w:marRight w:val="0"/>
              <w:marTop w:val="0"/>
              <w:marBottom w:val="0"/>
              <w:divBdr>
                <w:top w:val="none" w:sz="0" w:space="0" w:color="auto"/>
                <w:left w:val="none" w:sz="0" w:space="0" w:color="auto"/>
                <w:bottom w:val="none" w:sz="0" w:space="0" w:color="auto"/>
                <w:right w:val="none" w:sz="0" w:space="0" w:color="auto"/>
              </w:divBdr>
            </w:div>
          </w:divsChild>
        </w:div>
        <w:div w:id="1967156635">
          <w:marLeft w:val="0"/>
          <w:marRight w:val="0"/>
          <w:marTop w:val="0"/>
          <w:marBottom w:val="0"/>
          <w:divBdr>
            <w:top w:val="none" w:sz="0" w:space="0" w:color="auto"/>
            <w:left w:val="none" w:sz="0" w:space="0" w:color="auto"/>
            <w:bottom w:val="none" w:sz="0" w:space="0" w:color="auto"/>
            <w:right w:val="none" w:sz="0" w:space="0" w:color="auto"/>
          </w:divBdr>
          <w:divsChild>
            <w:div w:id="1086997528">
              <w:marLeft w:val="0"/>
              <w:marRight w:val="0"/>
              <w:marTop w:val="0"/>
              <w:marBottom w:val="0"/>
              <w:divBdr>
                <w:top w:val="none" w:sz="0" w:space="0" w:color="auto"/>
                <w:left w:val="none" w:sz="0" w:space="0" w:color="auto"/>
                <w:bottom w:val="none" w:sz="0" w:space="0" w:color="auto"/>
                <w:right w:val="none" w:sz="0" w:space="0" w:color="auto"/>
              </w:divBdr>
            </w:div>
          </w:divsChild>
        </w:div>
        <w:div w:id="1945185073">
          <w:marLeft w:val="0"/>
          <w:marRight w:val="0"/>
          <w:marTop w:val="0"/>
          <w:marBottom w:val="0"/>
          <w:divBdr>
            <w:top w:val="none" w:sz="0" w:space="0" w:color="auto"/>
            <w:left w:val="none" w:sz="0" w:space="0" w:color="auto"/>
            <w:bottom w:val="none" w:sz="0" w:space="0" w:color="auto"/>
            <w:right w:val="none" w:sz="0" w:space="0" w:color="auto"/>
          </w:divBdr>
          <w:divsChild>
            <w:div w:id="238027542">
              <w:marLeft w:val="0"/>
              <w:marRight w:val="0"/>
              <w:marTop w:val="0"/>
              <w:marBottom w:val="0"/>
              <w:divBdr>
                <w:top w:val="none" w:sz="0" w:space="0" w:color="auto"/>
                <w:left w:val="none" w:sz="0" w:space="0" w:color="auto"/>
                <w:bottom w:val="none" w:sz="0" w:space="0" w:color="auto"/>
                <w:right w:val="none" w:sz="0" w:space="0" w:color="auto"/>
              </w:divBdr>
            </w:div>
          </w:divsChild>
        </w:div>
        <w:div w:id="388919543">
          <w:marLeft w:val="0"/>
          <w:marRight w:val="0"/>
          <w:marTop w:val="0"/>
          <w:marBottom w:val="0"/>
          <w:divBdr>
            <w:top w:val="none" w:sz="0" w:space="0" w:color="auto"/>
            <w:left w:val="none" w:sz="0" w:space="0" w:color="auto"/>
            <w:bottom w:val="none" w:sz="0" w:space="0" w:color="auto"/>
            <w:right w:val="none" w:sz="0" w:space="0" w:color="auto"/>
          </w:divBdr>
          <w:divsChild>
            <w:div w:id="428618633">
              <w:marLeft w:val="0"/>
              <w:marRight w:val="0"/>
              <w:marTop w:val="0"/>
              <w:marBottom w:val="0"/>
              <w:divBdr>
                <w:top w:val="none" w:sz="0" w:space="0" w:color="auto"/>
                <w:left w:val="none" w:sz="0" w:space="0" w:color="auto"/>
                <w:bottom w:val="none" w:sz="0" w:space="0" w:color="auto"/>
                <w:right w:val="none" w:sz="0" w:space="0" w:color="auto"/>
              </w:divBdr>
            </w:div>
          </w:divsChild>
        </w:div>
        <w:div w:id="2050182846">
          <w:marLeft w:val="0"/>
          <w:marRight w:val="0"/>
          <w:marTop w:val="0"/>
          <w:marBottom w:val="0"/>
          <w:divBdr>
            <w:top w:val="none" w:sz="0" w:space="0" w:color="auto"/>
            <w:left w:val="none" w:sz="0" w:space="0" w:color="auto"/>
            <w:bottom w:val="none" w:sz="0" w:space="0" w:color="auto"/>
            <w:right w:val="none" w:sz="0" w:space="0" w:color="auto"/>
          </w:divBdr>
          <w:divsChild>
            <w:div w:id="1523474735">
              <w:marLeft w:val="0"/>
              <w:marRight w:val="0"/>
              <w:marTop w:val="0"/>
              <w:marBottom w:val="0"/>
              <w:divBdr>
                <w:top w:val="none" w:sz="0" w:space="0" w:color="auto"/>
                <w:left w:val="none" w:sz="0" w:space="0" w:color="auto"/>
                <w:bottom w:val="none" w:sz="0" w:space="0" w:color="auto"/>
                <w:right w:val="none" w:sz="0" w:space="0" w:color="auto"/>
              </w:divBdr>
            </w:div>
          </w:divsChild>
        </w:div>
        <w:div w:id="1402824898">
          <w:marLeft w:val="0"/>
          <w:marRight w:val="0"/>
          <w:marTop w:val="0"/>
          <w:marBottom w:val="0"/>
          <w:divBdr>
            <w:top w:val="none" w:sz="0" w:space="0" w:color="auto"/>
            <w:left w:val="none" w:sz="0" w:space="0" w:color="auto"/>
            <w:bottom w:val="none" w:sz="0" w:space="0" w:color="auto"/>
            <w:right w:val="none" w:sz="0" w:space="0" w:color="auto"/>
          </w:divBdr>
          <w:divsChild>
            <w:div w:id="2121754770">
              <w:marLeft w:val="0"/>
              <w:marRight w:val="0"/>
              <w:marTop w:val="0"/>
              <w:marBottom w:val="0"/>
              <w:divBdr>
                <w:top w:val="none" w:sz="0" w:space="0" w:color="auto"/>
                <w:left w:val="none" w:sz="0" w:space="0" w:color="auto"/>
                <w:bottom w:val="none" w:sz="0" w:space="0" w:color="auto"/>
                <w:right w:val="none" w:sz="0" w:space="0" w:color="auto"/>
              </w:divBdr>
            </w:div>
          </w:divsChild>
        </w:div>
        <w:div w:id="1677877852">
          <w:marLeft w:val="0"/>
          <w:marRight w:val="0"/>
          <w:marTop w:val="0"/>
          <w:marBottom w:val="0"/>
          <w:divBdr>
            <w:top w:val="none" w:sz="0" w:space="0" w:color="auto"/>
            <w:left w:val="none" w:sz="0" w:space="0" w:color="auto"/>
            <w:bottom w:val="none" w:sz="0" w:space="0" w:color="auto"/>
            <w:right w:val="none" w:sz="0" w:space="0" w:color="auto"/>
          </w:divBdr>
          <w:divsChild>
            <w:div w:id="199168761">
              <w:marLeft w:val="0"/>
              <w:marRight w:val="0"/>
              <w:marTop w:val="0"/>
              <w:marBottom w:val="0"/>
              <w:divBdr>
                <w:top w:val="none" w:sz="0" w:space="0" w:color="auto"/>
                <w:left w:val="none" w:sz="0" w:space="0" w:color="auto"/>
                <w:bottom w:val="none" w:sz="0" w:space="0" w:color="auto"/>
                <w:right w:val="none" w:sz="0" w:space="0" w:color="auto"/>
              </w:divBdr>
            </w:div>
          </w:divsChild>
        </w:div>
        <w:div w:id="762724276">
          <w:marLeft w:val="0"/>
          <w:marRight w:val="0"/>
          <w:marTop w:val="0"/>
          <w:marBottom w:val="0"/>
          <w:divBdr>
            <w:top w:val="none" w:sz="0" w:space="0" w:color="auto"/>
            <w:left w:val="none" w:sz="0" w:space="0" w:color="auto"/>
            <w:bottom w:val="none" w:sz="0" w:space="0" w:color="auto"/>
            <w:right w:val="none" w:sz="0" w:space="0" w:color="auto"/>
          </w:divBdr>
          <w:divsChild>
            <w:div w:id="190581228">
              <w:marLeft w:val="0"/>
              <w:marRight w:val="0"/>
              <w:marTop w:val="0"/>
              <w:marBottom w:val="0"/>
              <w:divBdr>
                <w:top w:val="none" w:sz="0" w:space="0" w:color="auto"/>
                <w:left w:val="none" w:sz="0" w:space="0" w:color="auto"/>
                <w:bottom w:val="none" w:sz="0" w:space="0" w:color="auto"/>
                <w:right w:val="none" w:sz="0" w:space="0" w:color="auto"/>
              </w:divBdr>
            </w:div>
          </w:divsChild>
        </w:div>
        <w:div w:id="598098570">
          <w:marLeft w:val="0"/>
          <w:marRight w:val="0"/>
          <w:marTop w:val="0"/>
          <w:marBottom w:val="0"/>
          <w:divBdr>
            <w:top w:val="none" w:sz="0" w:space="0" w:color="auto"/>
            <w:left w:val="none" w:sz="0" w:space="0" w:color="auto"/>
            <w:bottom w:val="none" w:sz="0" w:space="0" w:color="auto"/>
            <w:right w:val="none" w:sz="0" w:space="0" w:color="auto"/>
          </w:divBdr>
          <w:divsChild>
            <w:div w:id="1844393722">
              <w:marLeft w:val="0"/>
              <w:marRight w:val="0"/>
              <w:marTop w:val="0"/>
              <w:marBottom w:val="0"/>
              <w:divBdr>
                <w:top w:val="none" w:sz="0" w:space="0" w:color="auto"/>
                <w:left w:val="none" w:sz="0" w:space="0" w:color="auto"/>
                <w:bottom w:val="none" w:sz="0" w:space="0" w:color="auto"/>
                <w:right w:val="none" w:sz="0" w:space="0" w:color="auto"/>
              </w:divBdr>
            </w:div>
          </w:divsChild>
        </w:div>
        <w:div w:id="1705979341">
          <w:marLeft w:val="0"/>
          <w:marRight w:val="0"/>
          <w:marTop w:val="0"/>
          <w:marBottom w:val="0"/>
          <w:divBdr>
            <w:top w:val="none" w:sz="0" w:space="0" w:color="auto"/>
            <w:left w:val="none" w:sz="0" w:space="0" w:color="auto"/>
            <w:bottom w:val="none" w:sz="0" w:space="0" w:color="auto"/>
            <w:right w:val="none" w:sz="0" w:space="0" w:color="auto"/>
          </w:divBdr>
          <w:divsChild>
            <w:div w:id="820854657">
              <w:marLeft w:val="0"/>
              <w:marRight w:val="0"/>
              <w:marTop w:val="0"/>
              <w:marBottom w:val="0"/>
              <w:divBdr>
                <w:top w:val="none" w:sz="0" w:space="0" w:color="auto"/>
                <w:left w:val="none" w:sz="0" w:space="0" w:color="auto"/>
                <w:bottom w:val="none" w:sz="0" w:space="0" w:color="auto"/>
                <w:right w:val="none" w:sz="0" w:space="0" w:color="auto"/>
              </w:divBdr>
            </w:div>
          </w:divsChild>
        </w:div>
        <w:div w:id="840923754">
          <w:marLeft w:val="0"/>
          <w:marRight w:val="0"/>
          <w:marTop w:val="0"/>
          <w:marBottom w:val="0"/>
          <w:divBdr>
            <w:top w:val="none" w:sz="0" w:space="0" w:color="auto"/>
            <w:left w:val="none" w:sz="0" w:space="0" w:color="auto"/>
            <w:bottom w:val="none" w:sz="0" w:space="0" w:color="auto"/>
            <w:right w:val="none" w:sz="0" w:space="0" w:color="auto"/>
          </w:divBdr>
          <w:divsChild>
            <w:div w:id="681205598">
              <w:marLeft w:val="0"/>
              <w:marRight w:val="0"/>
              <w:marTop w:val="0"/>
              <w:marBottom w:val="0"/>
              <w:divBdr>
                <w:top w:val="none" w:sz="0" w:space="0" w:color="auto"/>
                <w:left w:val="none" w:sz="0" w:space="0" w:color="auto"/>
                <w:bottom w:val="none" w:sz="0" w:space="0" w:color="auto"/>
                <w:right w:val="none" w:sz="0" w:space="0" w:color="auto"/>
              </w:divBdr>
            </w:div>
          </w:divsChild>
        </w:div>
        <w:div w:id="772289018">
          <w:marLeft w:val="0"/>
          <w:marRight w:val="0"/>
          <w:marTop w:val="0"/>
          <w:marBottom w:val="0"/>
          <w:divBdr>
            <w:top w:val="none" w:sz="0" w:space="0" w:color="auto"/>
            <w:left w:val="none" w:sz="0" w:space="0" w:color="auto"/>
            <w:bottom w:val="none" w:sz="0" w:space="0" w:color="auto"/>
            <w:right w:val="none" w:sz="0" w:space="0" w:color="auto"/>
          </w:divBdr>
          <w:divsChild>
            <w:div w:id="1410619176">
              <w:marLeft w:val="0"/>
              <w:marRight w:val="0"/>
              <w:marTop w:val="0"/>
              <w:marBottom w:val="0"/>
              <w:divBdr>
                <w:top w:val="none" w:sz="0" w:space="0" w:color="auto"/>
                <w:left w:val="none" w:sz="0" w:space="0" w:color="auto"/>
                <w:bottom w:val="none" w:sz="0" w:space="0" w:color="auto"/>
                <w:right w:val="none" w:sz="0" w:space="0" w:color="auto"/>
              </w:divBdr>
            </w:div>
          </w:divsChild>
        </w:div>
        <w:div w:id="931089020">
          <w:marLeft w:val="0"/>
          <w:marRight w:val="0"/>
          <w:marTop w:val="0"/>
          <w:marBottom w:val="0"/>
          <w:divBdr>
            <w:top w:val="none" w:sz="0" w:space="0" w:color="auto"/>
            <w:left w:val="none" w:sz="0" w:space="0" w:color="auto"/>
            <w:bottom w:val="none" w:sz="0" w:space="0" w:color="auto"/>
            <w:right w:val="none" w:sz="0" w:space="0" w:color="auto"/>
          </w:divBdr>
          <w:divsChild>
            <w:div w:id="1534726560">
              <w:marLeft w:val="0"/>
              <w:marRight w:val="0"/>
              <w:marTop w:val="0"/>
              <w:marBottom w:val="0"/>
              <w:divBdr>
                <w:top w:val="none" w:sz="0" w:space="0" w:color="auto"/>
                <w:left w:val="none" w:sz="0" w:space="0" w:color="auto"/>
                <w:bottom w:val="none" w:sz="0" w:space="0" w:color="auto"/>
                <w:right w:val="none" w:sz="0" w:space="0" w:color="auto"/>
              </w:divBdr>
            </w:div>
          </w:divsChild>
        </w:div>
        <w:div w:id="1891191846">
          <w:marLeft w:val="0"/>
          <w:marRight w:val="0"/>
          <w:marTop w:val="0"/>
          <w:marBottom w:val="0"/>
          <w:divBdr>
            <w:top w:val="none" w:sz="0" w:space="0" w:color="auto"/>
            <w:left w:val="none" w:sz="0" w:space="0" w:color="auto"/>
            <w:bottom w:val="none" w:sz="0" w:space="0" w:color="auto"/>
            <w:right w:val="none" w:sz="0" w:space="0" w:color="auto"/>
          </w:divBdr>
          <w:divsChild>
            <w:div w:id="217475529">
              <w:marLeft w:val="0"/>
              <w:marRight w:val="0"/>
              <w:marTop w:val="0"/>
              <w:marBottom w:val="0"/>
              <w:divBdr>
                <w:top w:val="none" w:sz="0" w:space="0" w:color="auto"/>
                <w:left w:val="none" w:sz="0" w:space="0" w:color="auto"/>
                <w:bottom w:val="none" w:sz="0" w:space="0" w:color="auto"/>
                <w:right w:val="none" w:sz="0" w:space="0" w:color="auto"/>
              </w:divBdr>
            </w:div>
          </w:divsChild>
        </w:div>
        <w:div w:id="961115455">
          <w:marLeft w:val="0"/>
          <w:marRight w:val="0"/>
          <w:marTop w:val="0"/>
          <w:marBottom w:val="0"/>
          <w:divBdr>
            <w:top w:val="none" w:sz="0" w:space="0" w:color="auto"/>
            <w:left w:val="none" w:sz="0" w:space="0" w:color="auto"/>
            <w:bottom w:val="none" w:sz="0" w:space="0" w:color="auto"/>
            <w:right w:val="none" w:sz="0" w:space="0" w:color="auto"/>
          </w:divBdr>
          <w:divsChild>
            <w:div w:id="2068412069">
              <w:marLeft w:val="0"/>
              <w:marRight w:val="0"/>
              <w:marTop w:val="0"/>
              <w:marBottom w:val="0"/>
              <w:divBdr>
                <w:top w:val="none" w:sz="0" w:space="0" w:color="auto"/>
                <w:left w:val="none" w:sz="0" w:space="0" w:color="auto"/>
                <w:bottom w:val="none" w:sz="0" w:space="0" w:color="auto"/>
                <w:right w:val="none" w:sz="0" w:space="0" w:color="auto"/>
              </w:divBdr>
            </w:div>
          </w:divsChild>
        </w:div>
        <w:div w:id="991640181">
          <w:marLeft w:val="0"/>
          <w:marRight w:val="0"/>
          <w:marTop w:val="0"/>
          <w:marBottom w:val="0"/>
          <w:divBdr>
            <w:top w:val="none" w:sz="0" w:space="0" w:color="auto"/>
            <w:left w:val="none" w:sz="0" w:space="0" w:color="auto"/>
            <w:bottom w:val="none" w:sz="0" w:space="0" w:color="auto"/>
            <w:right w:val="none" w:sz="0" w:space="0" w:color="auto"/>
          </w:divBdr>
          <w:divsChild>
            <w:div w:id="644820640">
              <w:marLeft w:val="0"/>
              <w:marRight w:val="0"/>
              <w:marTop w:val="0"/>
              <w:marBottom w:val="0"/>
              <w:divBdr>
                <w:top w:val="none" w:sz="0" w:space="0" w:color="auto"/>
                <w:left w:val="none" w:sz="0" w:space="0" w:color="auto"/>
                <w:bottom w:val="none" w:sz="0" w:space="0" w:color="auto"/>
                <w:right w:val="none" w:sz="0" w:space="0" w:color="auto"/>
              </w:divBdr>
            </w:div>
          </w:divsChild>
        </w:div>
        <w:div w:id="1455631735">
          <w:marLeft w:val="0"/>
          <w:marRight w:val="0"/>
          <w:marTop w:val="0"/>
          <w:marBottom w:val="0"/>
          <w:divBdr>
            <w:top w:val="none" w:sz="0" w:space="0" w:color="auto"/>
            <w:left w:val="none" w:sz="0" w:space="0" w:color="auto"/>
            <w:bottom w:val="none" w:sz="0" w:space="0" w:color="auto"/>
            <w:right w:val="none" w:sz="0" w:space="0" w:color="auto"/>
          </w:divBdr>
          <w:divsChild>
            <w:div w:id="1114712036">
              <w:marLeft w:val="0"/>
              <w:marRight w:val="0"/>
              <w:marTop w:val="0"/>
              <w:marBottom w:val="0"/>
              <w:divBdr>
                <w:top w:val="none" w:sz="0" w:space="0" w:color="auto"/>
                <w:left w:val="none" w:sz="0" w:space="0" w:color="auto"/>
                <w:bottom w:val="none" w:sz="0" w:space="0" w:color="auto"/>
                <w:right w:val="none" w:sz="0" w:space="0" w:color="auto"/>
              </w:divBdr>
            </w:div>
          </w:divsChild>
        </w:div>
        <w:div w:id="566454713">
          <w:marLeft w:val="0"/>
          <w:marRight w:val="0"/>
          <w:marTop w:val="0"/>
          <w:marBottom w:val="0"/>
          <w:divBdr>
            <w:top w:val="none" w:sz="0" w:space="0" w:color="auto"/>
            <w:left w:val="none" w:sz="0" w:space="0" w:color="auto"/>
            <w:bottom w:val="none" w:sz="0" w:space="0" w:color="auto"/>
            <w:right w:val="none" w:sz="0" w:space="0" w:color="auto"/>
          </w:divBdr>
          <w:divsChild>
            <w:div w:id="908925631">
              <w:marLeft w:val="0"/>
              <w:marRight w:val="0"/>
              <w:marTop w:val="0"/>
              <w:marBottom w:val="0"/>
              <w:divBdr>
                <w:top w:val="none" w:sz="0" w:space="0" w:color="auto"/>
                <w:left w:val="none" w:sz="0" w:space="0" w:color="auto"/>
                <w:bottom w:val="none" w:sz="0" w:space="0" w:color="auto"/>
                <w:right w:val="none" w:sz="0" w:space="0" w:color="auto"/>
              </w:divBdr>
            </w:div>
            <w:div w:id="578634943">
              <w:marLeft w:val="0"/>
              <w:marRight w:val="0"/>
              <w:marTop w:val="0"/>
              <w:marBottom w:val="0"/>
              <w:divBdr>
                <w:top w:val="none" w:sz="0" w:space="0" w:color="auto"/>
                <w:left w:val="none" w:sz="0" w:space="0" w:color="auto"/>
                <w:bottom w:val="none" w:sz="0" w:space="0" w:color="auto"/>
                <w:right w:val="none" w:sz="0" w:space="0" w:color="auto"/>
              </w:divBdr>
            </w:div>
            <w:div w:id="2132896326">
              <w:marLeft w:val="0"/>
              <w:marRight w:val="0"/>
              <w:marTop w:val="0"/>
              <w:marBottom w:val="0"/>
              <w:divBdr>
                <w:top w:val="none" w:sz="0" w:space="0" w:color="auto"/>
                <w:left w:val="none" w:sz="0" w:space="0" w:color="auto"/>
                <w:bottom w:val="none" w:sz="0" w:space="0" w:color="auto"/>
                <w:right w:val="none" w:sz="0" w:space="0" w:color="auto"/>
              </w:divBdr>
            </w:div>
          </w:divsChild>
        </w:div>
        <w:div w:id="475488050">
          <w:marLeft w:val="0"/>
          <w:marRight w:val="0"/>
          <w:marTop w:val="0"/>
          <w:marBottom w:val="0"/>
          <w:divBdr>
            <w:top w:val="none" w:sz="0" w:space="0" w:color="auto"/>
            <w:left w:val="none" w:sz="0" w:space="0" w:color="auto"/>
            <w:bottom w:val="none" w:sz="0" w:space="0" w:color="auto"/>
            <w:right w:val="none" w:sz="0" w:space="0" w:color="auto"/>
          </w:divBdr>
          <w:divsChild>
            <w:div w:id="41563931">
              <w:marLeft w:val="0"/>
              <w:marRight w:val="0"/>
              <w:marTop w:val="0"/>
              <w:marBottom w:val="0"/>
              <w:divBdr>
                <w:top w:val="none" w:sz="0" w:space="0" w:color="auto"/>
                <w:left w:val="none" w:sz="0" w:space="0" w:color="auto"/>
                <w:bottom w:val="none" w:sz="0" w:space="0" w:color="auto"/>
                <w:right w:val="none" w:sz="0" w:space="0" w:color="auto"/>
              </w:divBdr>
            </w:div>
          </w:divsChild>
        </w:div>
        <w:div w:id="1137456311">
          <w:marLeft w:val="0"/>
          <w:marRight w:val="0"/>
          <w:marTop w:val="0"/>
          <w:marBottom w:val="0"/>
          <w:divBdr>
            <w:top w:val="none" w:sz="0" w:space="0" w:color="auto"/>
            <w:left w:val="none" w:sz="0" w:space="0" w:color="auto"/>
            <w:bottom w:val="none" w:sz="0" w:space="0" w:color="auto"/>
            <w:right w:val="none" w:sz="0" w:space="0" w:color="auto"/>
          </w:divBdr>
          <w:divsChild>
            <w:div w:id="717895585">
              <w:marLeft w:val="0"/>
              <w:marRight w:val="0"/>
              <w:marTop w:val="0"/>
              <w:marBottom w:val="0"/>
              <w:divBdr>
                <w:top w:val="none" w:sz="0" w:space="0" w:color="auto"/>
                <w:left w:val="none" w:sz="0" w:space="0" w:color="auto"/>
                <w:bottom w:val="none" w:sz="0" w:space="0" w:color="auto"/>
                <w:right w:val="none" w:sz="0" w:space="0" w:color="auto"/>
              </w:divBdr>
            </w:div>
          </w:divsChild>
        </w:div>
        <w:div w:id="898326845">
          <w:marLeft w:val="0"/>
          <w:marRight w:val="0"/>
          <w:marTop w:val="0"/>
          <w:marBottom w:val="0"/>
          <w:divBdr>
            <w:top w:val="none" w:sz="0" w:space="0" w:color="auto"/>
            <w:left w:val="none" w:sz="0" w:space="0" w:color="auto"/>
            <w:bottom w:val="none" w:sz="0" w:space="0" w:color="auto"/>
            <w:right w:val="none" w:sz="0" w:space="0" w:color="auto"/>
          </w:divBdr>
          <w:divsChild>
            <w:div w:id="1498500950">
              <w:marLeft w:val="0"/>
              <w:marRight w:val="0"/>
              <w:marTop w:val="0"/>
              <w:marBottom w:val="0"/>
              <w:divBdr>
                <w:top w:val="none" w:sz="0" w:space="0" w:color="auto"/>
                <w:left w:val="none" w:sz="0" w:space="0" w:color="auto"/>
                <w:bottom w:val="none" w:sz="0" w:space="0" w:color="auto"/>
                <w:right w:val="none" w:sz="0" w:space="0" w:color="auto"/>
              </w:divBdr>
            </w:div>
          </w:divsChild>
        </w:div>
        <w:div w:id="556671415">
          <w:marLeft w:val="0"/>
          <w:marRight w:val="0"/>
          <w:marTop w:val="0"/>
          <w:marBottom w:val="0"/>
          <w:divBdr>
            <w:top w:val="none" w:sz="0" w:space="0" w:color="auto"/>
            <w:left w:val="none" w:sz="0" w:space="0" w:color="auto"/>
            <w:bottom w:val="none" w:sz="0" w:space="0" w:color="auto"/>
            <w:right w:val="none" w:sz="0" w:space="0" w:color="auto"/>
          </w:divBdr>
          <w:divsChild>
            <w:div w:id="42142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1259814">
      <w:bodyDiv w:val="1"/>
      <w:marLeft w:val="0"/>
      <w:marRight w:val="0"/>
      <w:marTop w:val="0"/>
      <w:marBottom w:val="0"/>
      <w:divBdr>
        <w:top w:val="none" w:sz="0" w:space="0" w:color="auto"/>
        <w:left w:val="none" w:sz="0" w:space="0" w:color="auto"/>
        <w:bottom w:val="none" w:sz="0" w:space="0" w:color="auto"/>
        <w:right w:val="none" w:sz="0" w:space="0" w:color="auto"/>
      </w:divBdr>
    </w:div>
    <w:div w:id="1022439804">
      <w:bodyDiv w:val="1"/>
      <w:marLeft w:val="0"/>
      <w:marRight w:val="0"/>
      <w:marTop w:val="0"/>
      <w:marBottom w:val="0"/>
      <w:divBdr>
        <w:top w:val="none" w:sz="0" w:space="0" w:color="auto"/>
        <w:left w:val="none" w:sz="0" w:space="0" w:color="auto"/>
        <w:bottom w:val="none" w:sz="0" w:space="0" w:color="auto"/>
        <w:right w:val="none" w:sz="0" w:space="0" w:color="auto"/>
      </w:divBdr>
      <w:divsChild>
        <w:div w:id="359165858">
          <w:marLeft w:val="0"/>
          <w:marRight w:val="0"/>
          <w:marTop w:val="0"/>
          <w:marBottom w:val="0"/>
          <w:divBdr>
            <w:top w:val="none" w:sz="0" w:space="0" w:color="auto"/>
            <w:left w:val="none" w:sz="0" w:space="0" w:color="auto"/>
            <w:bottom w:val="none" w:sz="0" w:space="0" w:color="auto"/>
            <w:right w:val="none" w:sz="0" w:space="0" w:color="auto"/>
          </w:divBdr>
        </w:div>
        <w:div w:id="906106584">
          <w:marLeft w:val="0"/>
          <w:marRight w:val="0"/>
          <w:marTop w:val="0"/>
          <w:marBottom w:val="0"/>
          <w:divBdr>
            <w:top w:val="none" w:sz="0" w:space="0" w:color="auto"/>
            <w:left w:val="none" w:sz="0" w:space="0" w:color="auto"/>
            <w:bottom w:val="none" w:sz="0" w:space="0" w:color="auto"/>
            <w:right w:val="none" w:sz="0" w:space="0" w:color="auto"/>
          </w:divBdr>
        </w:div>
        <w:div w:id="1692341915">
          <w:marLeft w:val="0"/>
          <w:marRight w:val="0"/>
          <w:marTop w:val="0"/>
          <w:marBottom w:val="0"/>
          <w:divBdr>
            <w:top w:val="none" w:sz="0" w:space="0" w:color="auto"/>
            <w:left w:val="none" w:sz="0" w:space="0" w:color="auto"/>
            <w:bottom w:val="none" w:sz="0" w:space="0" w:color="auto"/>
            <w:right w:val="none" w:sz="0" w:space="0" w:color="auto"/>
          </w:divBdr>
        </w:div>
      </w:divsChild>
    </w:div>
    <w:div w:id="1161778744">
      <w:bodyDiv w:val="1"/>
      <w:marLeft w:val="0"/>
      <w:marRight w:val="0"/>
      <w:marTop w:val="0"/>
      <w:marBottom w:val="0"/>
      <w:divBdr>
        <w:top w:val="none" w:sz="0" w:space="0" w:color="auto"/>
        <w:left w:val="none" w:sz="0" w:space="0" w:color="auto"/>
        <w:bottom w:val="none" w:sz="0" w:space="0" w:color="auto"/>
        <w:right w:val="none" w:sz="0" w:space="0" w:color="auto"/>
      </w:divBdr>
      <w:divsChild>
        <w:div w:id="629046461">
          <w:marLeft w:val="0"/>
          <w:marRight w:val="0"/>
          <w:marTop w:val="0"/>
          <w:marBottom w:val="0"/>
          <w:divBdr>
            <w:top w:val="none" w:sz="0" w:space="0" w:color="auto"/>
            <w:left w:val="none" w:sz="0" w:space="0" w:color="auto"/>
            <w:bottom w:val="none" w:sz="0" w:space="0" w:color="auto"/>
            <w:right w:val="none" w:sz="0" w:space="0" w:color="auto"/>
          </w:divBdr>
          <w:divsChild>
            <w:div w:id="673460905">
              <w:marLeft w:val="0"/>
              <w:marRight w:val="0"/>
              <w:marTop w:val="0"/>
              <w:marBottom w:val="0"/>
              <w:divBdr>
                <w:top w:val="none" w:sz="0" w:space="0" w:color="auto"/>
                <w:left w:val="none" w:sz="0" w:space="0" w:color="auto"/>
                <w:bottom w:val="none" w:sz="0" w:space="0" w:color="auto"/>
                <w:right w:val="none" w:sz="0" w:space="0" w:color="auto"/>
              </w:divBdr>
            </w:div>
          </w:divsChild>
        </w:div>
        <w:div w:id="2102212036">
          <w:marLeft w:val="0"/>
          <w:marRight w:val="0"/>
          <w:marTop w:val="0"/>
          <w:marBottom w:val="0"/>
          <w:divBdr>
            <w:top w:val="none" w:sz="0" w:space="0" w:color="auto"/>
            <w:left w:val="none" w:sz="0" w:space="0" w:color="auto"/>
            <w:bottom w:val="none" w:sz="0" w:space="0" w:color="auto"/>
            <w:right w:val="none" w:sz="0" w:space="0" w:color="auto"/>
          </w:divBdr>
          <w:divsChild>
            <w:div w:id="372341178">
              <w:marLeft w:val="0"/>
              <w:marRight w:val="0"/>
              <w:marTop w:val="0"/>
              <w:marBottom w:val="0"/>
              <w:divBdr>
                <w:top w:val="none" w:sz="0" w:space="0" w:color="auto"/>
                <w:left w:val="none" w:sz="0" w:space="0" w:color="auto"/>
                <w:bottom w:val="none" w:sz="0" w:space="0" w:color="auto"/>
                <w:right w:val="none" w:sz="0" w:space="0" w:color="auto"/>
              </w:divBdr>
            </w:div>
          </w:divsChild>
        </w:div>
        <w:div w:id="1133986309">
          <w:marLeft w:val="0"/>
          <w:marRight w:val="0"/>
          <w:marTop w:val="0"/>
          <w:marBottom w:val="0"/>
          <w:divBdr>
            <w:top w:val="none" w:sz="0" w:space="0" w:color="auto"/>
            <w:left w:val="none" w:sz="0" w:space="0" w:color="auto"/>
            <w:bottom w:val="none" w:sz="0" w:space="0" w:color="auto"/>
            <w:right w:val="none" w:sz="0" w:space="0" w:color="auto"/>
          </w:divBdr>
          <w:divsChild>
            <w:div w:id="681862059">
              <w:marLeft w:val="0"/>
              <w:marRight w:val="0"/>
              <w:marTop w:val="0"/>
              <w:marBottom w:val="0"/>
              <w:divBdr>
                <w:top w:val="none" w:sz="0" w:space="0" w:color="auto"/>
                <w:left w:val="none" w:sz="0" w:space="0" w:color="auto"/>
                <w:bottom w:val="none" w:sz="0" w:space="0" w:color="auto"/>
                <w:right w:val="none" w:sz="0" w:space="0" w:color="auto"/>
              </w:divBdr>
            </w:div>
          </w:divsChild>
        </w:div>
        <w:div w:id="1081102340">
          <w:marLeft w:val="0"/>
          <w:marRight w:val="0"/>
          <w:marTop w:val="0"/>
          <w:marBottom w:val="0"/>
          <w:divBdr>
            <w:top w:val="none" w:sz="0" w:space="0" w:color="auto"/>
            <w:left w:val="none" w:sz="0" w:space="0" w:color="auto"/>
            <w:bottom w:val="none" w:sz="0" w:space="0" w:color="auto"/>
            <w:right w:val="none" w:sz="0" w:space="0" w:color="auto"/>
          </w:divBdr>
          <w:divsChild>
            <w:div w:id="1121416749">
              <w:marLeft w:val="0"/>
              <w:marRight w:val="0"/>
              <w:marTop w:val="0"/>
              <w:marBottom w:val="0"/>
              <w:divBdr>
                <w:top w:val="none" w:sz="0" w:space="0" w:color="auto"/>
                <w:left w:val="none" w:sz="0" w:space="0" w:color="auto"/>
                <w:bottom w:val="none" w:sz="0" w:space="0" w:color="auto"/>
                <w:right w:val="none" w:sz="0" w:space="0" w:color="auto"/>
              </w:divBdr>
            </w:div>
          </w:divsChild>
        </w:div>
        <w:div w:id="1744375442">
          <w:marLeft w:val="0"/>
          <w:marRight w:val="0"/>
          <w:marTop w:val="0"/>
          <w:marBottom w:val="0"/>
          <w:divBdr>
            <w:top w:val="none" w:sz="0" w:space="0" w:color="auto"/>
            <w:left w:val="none" w:sz="0" w:space="0" w:color="auto"/>
            <w:bottom w:val="none" w:sz="0" w:space="0" w:color="auto"/>
            <w:right w:val="none" w:sz="0" w:space="0" w:color="auto"/>
          </w:divBdr>
          <w:divsChild>
            <w:div w:id="1418208828">
              <w:marLeft w:val="0"/>
              <w:marRight w:val="0"/>
              <w:marTop w:val="0"/>
              <w:marBottom w:val="0"/>
              <w:divBdr>
                <w:top w:val="none" w:sz="0" w:space="0" w:color="auto"/>
                <w:left w:val="none" w:sz="0" w:space="0" w:color="auto"/>
                <w:bottom w:val="none" w:sz="0" w:space="0" w:color="auto"/>
                <w:right w:val="none" w:sz="0" w:space="0" w:color="auto"/>
              </w:divBdr>
            </w:div>
          </w:divsChild>
        </w:div>
        <w:div w:id="368577673">
          <w:marLeft w:val="0"/>
          <w:marRight w:val="0"/>
          <w:marTop w:val="0"/>
          <w:marBottom w:val="0"/>
          <w:divBdr>
            <w:top w:val="none" w:sz="0" w:space="0" w:color="auto"/>
            <w:left w:val="none" w:sz="0" w:space="0" w:color="auto"/>
            <w:bottom w:val="none" w:sz="0" w:space="0" w:color="auto"/>
            <w:right w:val="none" w:sz="0" w:space="0" w:color="auto"/>
          </w:divBdr>
          <w:divsChild>
            <w:div w:id="64690048">
              <w:marLeft w:val="0"/>
              <w:marRight w:val="0"/>
              <w:marTop w:val="0"/>
              <w:marBottom w:val="0"/>
              <w:divBdr>
                <w:top w:val="none" w:sz="0" w:space="0" w:color="auto"/>
                <w:left w:val="none" w:sz="0" w:space="0" w:color="auto"/>
                <w:bottom w:val="none" w:sz="0" w:space="0" w:color="auto"/>
                <w:right w:val="none" w:sz="0" w:space="0" w:color="auto"/>
              </w:divBdr>
            </w:div>
          </w:divsChild>
        </w:div>
        <w:div w:id="2046442458">
          <w:marLeft w:val="0"/>
          <w:marRight w:val="0"/>
          <w:marTop w:val="0"/>
          <w:marBottom w:val="0"/>
          <w:divBdr>
            <w:top w:val="none" w:sz="0" w:space="0" w:color="auto"/>
            <w:left w:val="none" w:sz="0" w:space="0" w:color="auto"/>
            <w:bottom w:val="none" w:sz="0" w:space="0" w:color="auto"/>
            <w:right w:val="none" w:sz="0" w:space="0" w:color="auto"/>
          </w:divBdr>
          <w:divsChild>
            <w:div w:id="1581405393">
              <w:marLeft w:val="0"/>
              <w:marRight w:val="0"/>
              <w:marTop w:val="0"/>
              <w:marBottom w:val="0"/>
              <w:divBdr>
                <w:top w:val="none" w:sz="0" w:space="0" w:color="auto"/>
                <w:left w:val="none" w:sz="0" w:space="0" w:color="auto"/>
                <w:bottom w:val="none" w:sz="0" w:space="0" w:color="auto"/>
                <w:right w:val="none" w:sz="0" w:space="0" w:color="auto"/>
              </w:divBdr>
            </w:div>
          </w:divsChild>
        </w:div>
        <w:div w:id="1403795184">
          <w:marLeft w:val="0"/>
          <w:marRight w:val="0"/>
          <w:marTop w:val="0"/>
          <w:marBottom w:val="0"/>
          <w:divBdr>
            <w:top w:val="none" w:sz="0" w:space="0" w:color="auto"/>
            <w:left w:val="none" w:sz="0" w:space="0" w:color="auto"/>
            <w:bottom w:val="none" w:sz="0" w:space="0" w:color="auto"/>
            <w:right w:val="none" w:sz="0" w:space="0" w:color="auto"/>
          </w:divBdr>
          <w:divsChild>
            <w:div w:id="996886795">
              <w:marLeft w:val="0"/>
              <w:marRight w:val="0"/>
              <w:marTop w:val="0"/>
              <w:marBottom w:val="0"/>
              <w:divBdr>
                <w:top w:val="none" w:sz="0" w:space="0" w:color="auto"/>
                <w:left w:val="none" w:sz="0" w:space="0" w:color="auto"/>
                <w:bottom w:val="none" w:sz="0" w:space="0" w:color="auto"/>
                <w:right w:val="none" w:sz="0" w:space="0" w:color="auto"/>
              </w:divBdr>
            </w:div>
          </w:divsChild>
        </w:div>
        <w:div w:id="521671260">
          <w:marLeft w:val="0"/>
          <w:marRight w:val="0"/>
          <w:marTop w:val="0"/>
          <w:marBottom w:val="0"/>
          <w:divBdr>
            <w:top w:val="none" w:sz="0" w:space="0" w:color="auto"/>
            <w:left w:val="none" w:sz="0" w:space="0" w:color="auto"/>
            <w:bottom w:val="none" w:sz="0" w:space="0" w:color="auto"/>
            <w:right w:val="none" w:sz="0" w:space="0" w:color="auto"/>
          </w:divBdr>
          <w:divsChild>
            <w:div w:id="972441689">
              <w:marLeft w:val="0"/>
              <w:marRight w:val="0"/>
              <w:marTop w:val="0"/>
              <w:marBottom w:val="0"/>
              <w:divBdr>
                <w:top w:val="none" w:sz="0" w:space="0" w:color="auto"/>
                <w:left w:val="none" w:sz="0" w:space="0" w:color="auto"/>
                <w:bottom w:val="none" w:sz="0" w:space="0" w:color="auto"/>
                <w:right w:val="none" w:sz="0" w:space="0" w:color="auto"/>
              </w:divBdr>
            </w:div>
          </w:divsChild>
        </w:div>
        <w:div w:id="1671519123">
          <w:marLeft w:val="0"/>
          <w:marRight w:val="0"/>
          <w:marTop w:val="0"/>
          <w:marBottom w:val="0"/>
          <w:divBdr>
            <w:top w:val="none" w:sz="0" w:space="0" w:color="auto"/>
            <w:left w:val="none" w:sz="0" w:space="0" w:color="auto"/>
            <w:bottom w:val="none" w:sz="0" w:space="0" w:color="auto"/>
            <w:right w:val="none" w:sz="0" w:space="0" w:color="auto"/>
          </w:divBdr>
          <w:divsChild>
            <w:div w:id="1510021121">
              <w:marLeft w:val="0"/>
              <w:marRight w:val="0"/>
              <w:marTop w:val="0"/>
              <w:marBottom w:val="0"/>
              <w:divBdr>
                <w:top w:val="none" w:sz="0" w:space="0" w:color="auto"/>
                <w:left w:val="none" w:sz="0" w:space="0" w:color="auto"/>
                <w:bottom w:val="none" w:sz="0" w:space="0" w:color="auto"/>
                <w:right w:val="none" w:sz="0" w:space="0" w:color="auto"/>
              </w:divBdr>
            </w:div>
          </w:divsChild>
        </w:div>
        <w:div w:id="1469857394">
          <w:marLeft w:val="0"/>
          <w:marRight w:val="0"/>
          <w:marTop w:val="0"/>
          <w:marBottom w:val="0"/>
          <w:divBdr>
            <w:top w:val="none" w:sz="0" w:space="0" w:color="auto"/>
            <w:left w:val="none" w:sz="0" w:space="0" w:color="auto"/>
            <w:bottom w:val="none" w:sz="0" w:space="0" w:color="auto"/>
            <w:right w:val="none" w:sz="0" w:space="0" w:color="auto"/>
          </w:divBdr>
          <w:divsChild>
            <w:div w:id="1243107626">
              <w:marLeft w:val="0"/>
              <w:marRight w:val="0"/>
              <w:marTop w:val="0"/>
              <w:marBottom w:val="0"/>
              <w:divBdr>
                <w:top w:val="none" w:sz="0" w:space="0" w:color="auto"/>
                <w:left w:val="none" w:sz="0" w:space="0" w:color="auto"/>
                <w:bottom w:val="none" w:sz="0" w:space="0" w:color="auto"/>
                <w:right w:val="none" w:sz="0" w:space="0" w:color="auto"/>
              </w:divBdr>
            </w:div>
          </w:divsChild>
        </w:div>
        <w:div w:id="1416128152">
          <w:marLeft w:val="0"/>
          <w:marRight w:val="0"/>
          <w:marTop w:val="0"/>
          <w:marBottom w:val="0"/>
          <w:divBdr>
            <w:top w:val="none" w:sz="0" w:space="0" w:color="auto"/>
            <w:left w:val="none" w:sz="0" w:space="0" w:color="auto"/>
            <w:bottom w:val="none" w:sz="0" w:space="0" w:color="auto"/>
            <w:right w:val="none" w:sz="0" w:space="0" w:color="auto"/>
          </w:divBdr>
          <w:divsChild>
            <w:div w:id="916865768">
              <w:marLeft w:val="0"/>
              <w:marRight w:val="0"/>
              <w:marTop w:val="0"/>
              <w:marBottom w:val="0"/>
              <w:divBdr>
                <w:top w:val="none" w:sz="0" w:space="0" w:color="auto"/>
                <w:left w:val="none" w:sz="0" w:space="0" w:color="auto"/>
                <w:bottom w:val="none" w:sz="0" w:space="0" w:color="auto"/>
                <w:right w:val="none" w:sz="0" w:space="0" w:color="auto"/>
              </w:divBdr>
            </w:div>
          </w:divsChild>
        </w:div>
        <w:div w:id="780342756">
          <w:marLeft w:val="0"/>
          <w:marRight w:val="0"/>
          <w:marTop w:val="0"/>
          <w:marBottom w:val="0"/>
          <w:divBdr>
            <w:top w:val="none" w:sz="0" w:space="0" w:color="auto"/>
            <w:left w:val="none" w:sz="0" w:space="0" w:color="auto"/>
            <w:bottom w:val="none" w:sz="0" w:space="0" w:color="auto"/>
            <w:right w:val="none" w:sz="0" w:space="0" w:color="auto"/>
          </w:divBdr>
          <w:divsChild>
            <w:div w:id="1789659968">
              <w:marLeft w:val="0"/>
              <w:marRight w:val="0"/>
              <w:marTop w:val="0"/>
              <w:marBottom w:val="0"/>
              <w:divBdr>
                <w:top w:val="none" w:sz="0" w:space="0" w:color="auto"/>
                <w:left w:val="none" w:sz="0" w:space="0" w:color="auto"/>
                <w:bottom w:val="none" w:sz="0" w:space="0" w:color="auto"/>
                <w:right w:val="none" w:sz="0" w:space="0" w:color="auto"/>
              </w:divBdr>
            </w:div>
          </w:divsChild>
        </w:div>
        <w:div w:id="1675718200">
          <w:marLeft w:val="0"/>
          <w:marRight w:val="0"/>
          <w:marTop w:val="0"/>
          <w:marBottom w:val="0"/>
          <w:divBdr>
            <w:top w:val="none" w:sz="0" w:space="0" w:color="auto"/>
            <w:left w:val="none" w:sz="0" w:space="0" w:color="auto"/>
            <w:bottom w:val="none" w:sz="0" w:space="0" w:color="auto"/>
            <w:right w:val="none" w:sz="0" w:space="0" w:color="auto"/>
          </w:divBdr>
          <w:divsChild>
            <w:div w:id="1653605589">
              <w:marLeft w:val="0"/>
              <w:marRight w:val="0"/>
              <w:marTop w:val="0"/>
              <w:marBottom w:val="0"/>
              <w:divBdr>
                <w:top w:val="none" w:sz="0" w:space="0" w:color="auto"/>
                <w:left w:val="none" w:sz="0" w:space="0" w:color="auto"/>
                <w:bottom w:val="none" w:sz="0" w:space="0" w:color="auto"/>
                <w:right w:val="none" w:sz="0" w:space="0" w:color="auto"/>
              </w:divBdr>
            </w:div>
          </w:divsChild>
        </w:div>
        <w:div w:id="669023931">
          <w:marLeft w:val="0"/>
          <w:marRight w:val="0"/>
          <w:marTop w:val="0"/>
          <w:marBottom w:val="0"/>
          <w:divBdr>
            <w:top w:val="none" w:sz="0" w:space="0" w:color="auto"/>
            <w:left w:val="none" w:sz="0" w:space="0" w:color="auto"/>
            <w:bottom w:val="none" w:sz="0" w:space="0" w:color="auto"/>
            <w:right w:val="none" w:sz="0" w:space="0" w:color="auto"/>
          </w:divBdr>
          <w:divsChild>
            <w:div w:id="2062705912">
              <w:marLeft w:val="0"/>
              <w:marRight w:val="0"/>
              <w:marTop w:val="0"/>
              <w:marBottom w:val="0"/>
              <w:divBdr>
                <w:top w:val="none" w:sz="0" w:space="0" w:color="auto"/>
                <w:left w:val="none" w:sz="0" w:space="0" w:color="auto"/>
                <w:bottom w:val="none" w:sz="0" w:space="0" w:color="auto"/>
                <w:right w:val="none" w:sz="0" w:space="0" w:color="auto"/>
              </w:divBdr>
            </w:div>
          </w:divsChild>
        </w:div>
        <w:div w:id="1429035483">
          <w:marLeft w:val="0"/>
          <w:marRight w:val="0"/>
          <w:marTop w:val="0"/>
          <w:marBottom w:val="0"/>
          <w:divBdr>
            <w:top w:val="none" w:sz="0" w:space="0" w:color="auto"/>
            <w:left w:val="none" w:sz="0" w:space="0" w:color="auto"/>
            <w:bottom w:val="none" w:sz="0" w:space="0" w:color="auto"/>
            <w:right w:val="none" w:sz="0" w:space="0" w:color="auto"/>
          </w:divBdr>
          <w:divsChild>
            <w:div w:id="137693330">
              <w:marLeft w:val="0"/>
              <w:marRight w:val="0"/>
              <w:marTop w:val="0"/>
              <w:marBottom w:val="0"/>
              <w:divBdr>
                <w:top w:val="none" w:sz="0" w:space="0" w:color="auto"/>
                <w:left w:val="none" w:sz="0" w:space="0" w:color="auto"/>
                <w:bottom w:val="none" w:sz="0" w:space="0" w:color="auto"/>
                <w:right w:val="none" w:sz="0" w:space="0" w:color="auto"/>
              </w:divBdr>
            </w:div>
          </w:divsChild>
        </w:div>
        <w:div w:id="650062087">
          <w:marLeft w:val="0"/>
          <w:marRight w:val="0"/>
          <w:marTop w:val="0"/>
          <w:marBottom w:val="0"/>
          <w:divBdr>
            <w:top w:val="none" w:sz="0" w:space="0" w:color="auto"/>
            <w:left w:val="none" w:sz="0" w:space="0" w:color="auto"/>
            <w:bottom w:val="none" w:sz="0" w:space="0" w:color="auto"/>
            <w:right w:val="none" w:sz="0" w:space="0" w:color="auto"/>
          </w:divBdr>
          <w:divsChild>
            <w:div w:id="1533608811">
              <w:marLeft w:val="0"/>
              <w:marRight w:val="0"/>
              <w:marTop w:val="0"/>
              <w:marBottom w:val="0"/>
              <w:divBdr>
                <w:top w:val="none" w:sz="0" w:space="0" w:color="auto"/>
                <w:left w:val="none" w:sz="0" w:space="0" w:color="auto"/>
                <w:bottom w:val="none" w:sz="0" w:space="0" w:color="auto"/>
                <w:right w:val="none" w:sz="0" w:space="0" w:color="auto"/>
              </w:divBdr>
            </w:div>
          </w:divsChild>
        </w:div>
        <w:div w:id="1653021861">
          <w:marLeft w:val="0"/>
          <w:marRight w:val="0"/>
          <w:marTop w:val="0"/>
          <w:marBottom w:val="0"/>
          <w:divBdr>
            <w:top w:val="none" w:sz="0" w:space="0" w:color="auto"/>
            <w:left w:val="none" w:sz="0" w:space="0" w:color="auto"/>
            <w:bottom w:val="none" w:sz="0" w:space="0" w:color="auto"/>
            <w:right w:val="none" w:sz="0" w:space="0" w:color="auto"/>
          </w:divBdr>
          <w:divsChild>
            <w:div w:id="235363590">
              <w:marLeft w:val="0"/>
              <w:marRight w:val="0"/>
              <w:marTop w:val="0"/>
              <w:marBottom w:val="0"/>
              <w:divBdr>
                <w:top w:val="none" w:sz="0" w:space="0" w:color="auto"/>
                <w:left w:val="none" w:sz="0" w:space="0" w:color="auto"/>
                <w:bottom w:val="none" w:sz="0" w:space="0" w:color="auto"/>
                <w:right w:val="none" w:sz="0" w:space="0" w:color="auto"/>
              </w:divBdr>
            </w:div>
          </w:divsChild>
        </w:div>
        <w:div w:id="609708415">
          <w:marLeft w:val="0"/>
          <w:marRight w:val="0"/>
          <w:marTop w:val="0"/>
          <w:marBottom w:val="0"/>
          <w:divBdr>
            <w:top w:val="none" w:sz="0" w:space="0" w:color="auto"/>
            <w:left w:val="none" w:sz="0" w:space="0" w:color="auto"/>
            <w:bottom w:val="none" w:sz="0" w:space="0" w:color="auto"/>
            <w:right w:val="none" w:sz="0" w:space="0" w:color="auto"/>
          </w:divBdr>
          <w:divsChild>
            <w:div w:id="1869754512">
              <w:marLeft w:val="0"/>
              <w:marRight w:val="0"/>
              <w:marTop w:val="0"/>
              <w:marBottom w:val="0"/>
              <w:divBdr>
                <w:top w:val="none" w:sz="0" w:space="0" w:color="auto"/>
                <w:left w:val="none" w:sz="0" w:space="0" w:color="auto"/>
                <w:bottom w:val="none" w:sz="0" w:space="0" w:color="auto"/>
                <w:right w:val="none" w:sz="0" w:space="0" w:color="auto"/>
              </w:divBdr>
            </w:div>
          </w:divsChild>
        </w:div>
        <w:div w:id="1986857113">
          <w:marLeft w:val="0"/>
          <w:marRight w:val="0"/>
          <w:marTop w:val="0"/>
          <w:marBottom w:val="0"/>
          <w:divBdr>
            <w:top w:val="none" w:sz="0" w:space="0" w:color="auto"/>
            <w:left w:val="none" w:sz="0" w:space="0" w:color="auto"/>
            <w:bottom w:val="none" w:sz="0" w:space="0" w:color="auto"/>
            <w:right w:val="none" w:sz="0" w:space="0" w:color="auto"/>
          </w:divBdr>
          <w:divsChild>
            <w:div w:id="1531185943">
              <w:marLeft w:val="0"/>
              <w:marRight w:val="0"/>
              <w:marTop w:val="0"/>
              <w:marBottom w:val="0"/>
              <w:divBdr>
                <w:top w:val="none" w:sz="0" w:space="0" w:color="auto"/>
                <w:left w:val="none" w:sz="0" w:space="0" w:color="auto"/>
                <w:bottom w:val="none" w:sz="0" w:space="0" w:color="auto"/>
                <w:right w:val="none" w:sz="0" w:space="0" w:color="auto"/>
              </w:divBdr>
            </w:div>
          </w:divsChild>
        </w:div>
        <w:div w:id="1335184459">
          <w:marLeft w:val="0"/>
          <w:marRight w:val="0"/>
          <w:marTop w:val="0"/>
          <w:marBottom w:val="0"/>
          <w:divBdr>
            <w:top w:val="none" w:sz="0" w:space="0" w:color="auto"/>
            <w:left w:val="none" w:sz="0" w:space="0" w:color="auto"/>
            <w:bottom w:val="none" w:sz="0" w:space="0" w:color="auto"/>
            <w:right w:val="none" w:sz="0" w:space="0" w:color="auto"/>
          </w:divBdr>
          <w:divsChild>
            <w:div w:id="1684549854">
              <w:marLeft w:val="0"/>
              <w:marRight w:val="0"/>
              <w:marTop w:val="0"/>
              <w:marBottom w:val="0"/>
              <w:divBdr>
                <w:top w:val="none" w:sz="0" w:space="0" w:color="auto"/>
                <w:left w:val="none" w:sz="0" w:space="0" w:color="auto"/>
                <w:bottom w:val="none" w:sz="0" w:space="0" w:color="auto"/>
                <w:right w:val="none" w:sz="0" w:space="0" w:color="auto"/>
              </w:divBdr>
            </w:div>
          </w:divsChild>
        </w:div>
        <w:div w:id="1741056786">
          <w:marLeft w:val="0"/>
          <w:marRight w:val="0"/>
          <w:marTop w:val="0"/>
          <w:marBottom w:val="0"/>
          <w:divBdr>
            <w:top w:val="none" w:sz="0" w:space="0" w:color="auto"/>
            <w:left w:val="none" w:sz="0" w:space="0" w:color="auto"/>
            <w:bottom w:val="none" w:sz="0" w:space="0" w:color="auto"/>
            <w:right w:val="none" w:sz="0" w:space="0" w:color="auto"/>
          </w:divBdr>
          <w:divsChild>
            <w:div w:id="2110660720">
              <w:marLeft w:val="0"/>
              <w:marRight w:val="0"/>
              <w:marTop w:val="0"/>
              <w:marBottom w:val="0"/>
              <w:divBdr>
                <w:top w:val="none" w:sz="0" w:space="0" w:color="auto"/>
                <w:left w:val="none" w:sz="0" w:space="0" w:color="auto"/>
                <w:bottom w:val="none" w:sz="0" w:space="0" w:color="auto"/>
                <w:right w:val="none" w:sz="0" w:space="0" w:color="auto"/>
              </w:divBdr>
            </w:div>
          </w:divsChild>
        </w:div>
        <w:div w:id="915894606">
          <w:marLeft w:val="0"/>
          <w:marRight w:val="0"/>
          <w:marTop w:val="0"/>
          <w:marBottom w:val="0"/>
          <w:divBdr>
            <w:top w:val="none" w:sz="0" w:space="0" w:color="auto"/>
            <w:left w:val="none" w:sz="0" w:space="0" w:color="auto"/>
            <w:bottom w:val="none" w:sz="0" w:space="0" w:color="auto"/>
            <w:right w:val="none" w:sz="0" w:space="0" w:color="auto"/>
          </w:divBdr>
          <w:divsChild>
            <w:div w:id="1034308758">
              <w:marLeft w:val="0"/>
              <w:marRight w:val="0"/>
              <w:marTop w:val="0"/>
              <w:marBottom w:val="0"/>
              <w:divBdr>
                <w:top w:val="none" w:sz="0" w:space="0" w:color="auto"/>
                <w:left w:val="none" w:sz="0" w:space="0" w:color="auto"/>
                <w:bottom w:val="none" w:sz="0" w:space="0" w:color="auto"/>
                <w:right w:val="none" w:sz="0" w:space="0" w:color="auto"/>
              </w:divBdr>
            </w:div>
          </w:divsChild>
        </w:div>
        <w:div w:id="1967732442">
          <w:marLeft w:val="0"/>
          <w:marRight w:val="0"/>
          <w:marTop w:val="0"/>
          <w:marBottom w:val="0"/>
          <w:divBdr>
            <w:top w:val="none" w:sz="0" w:space="0" w:color="auto"/>
            <w:left w:val="none" w:sz="0" w:space="0" w:color="auto"/>
            <w:bottom w:val="none" w:sz="0" w:space="0" w:color="auto"/>
            <w:right w:val="none" w:sz="0" w:space="0" w:color="auto"/>
          </w:divBdr>
          <w:divsChild>
            <w:div w:id="1771926085">
              <w:marLeft w:val="0"/>
              <w:marRight w:val="0"/>
              <w:marTop w:val="0"/>
              <w:marBottom w:val="0"/>
              <w:divBdr>
                <w:top w:val="none" w:sz="0" w:space="0" w:color="auto"/>
                <w:left w:val="none" w:sz="0" w:space="0" w:color="auto"/>
                <w:bottom w:val="none" w:sz="0" w:space="0" w:color="auto"/>
                <w:right w:val="none" w:sz="0" w:space="0" w:color="auto"/>
              </w:divBdr>
            </w:div>
          </w:divsChild>
        </w:div>
        <w:div w:id="1177577648">
          <w:marLeft w:val="0"/>
          <w:marRight w:val="0"/>
          <w:marTop w:val="0"/>
          <w:marBottom w:val="0"/>
          <w:divBdr>
            <w:top w:val="none" w:sz="0" w:space="0" w:color="auto"/>
            <w:left w:val="none" w:sz="0" w:space="0" w:color="auto"/>
            <w:bottom w:val="none" w:sz="0" w:space="0" w:color="auto"/>
            <w:right w:val="none" w:sz="0" w:space="0" w:color="auto"/>
          </w:divBdr>
          <w:divsChild>
            <w:div w:id="1841651817">
              <w:marLeft w:val="0"/>
              <w:marRight w:val="0"/>
              <w:marTop w:val="0"/>
              <w:marBottom w:val="0"/>
              <w:divBdr>
                <w:top w:val="none" w:sz="0" w:space="0" w:color="auto"/>
                <w:left w:val="none" w:sz="0" w:space="0" w:color="auto"/>
                <w:bottom w:val="none" w:sz="0" w:space="0" w:color="auto"/>
                <w:right w:val="none" w:sz="0" w:space="0" w:color="auto"/>
              </w:divBdr>
            </w:div>
          </w:divsChild>
        </w:div>
        <w:div w:id="1825513398">
          <w:marLeft w:val="0"/>
          <w:marRight w:val="0"/>
          <w:marTop w:val="0"/>
          <w:marBottom w:val="0"/>
          <w:divBdr>
            <w:top w:val="none" w:sz="0" w:space="0" w:color="auto"/>
            <w:left w:val="none" w:sz="0" w:space="0" w:color="auto"/>
            <w:bottom w:val="none" w:sz="0" w:space="0" w:color="auto"/>
            <w:right w:val="none" w:sz="0" w:space="0" w:color="auto"/>
          </w:divBdr>
          <w:divsChild>
            <w:div w:id="1229606463">
              <w:marLeft w:val="0"/>
              <w:marRight w:val="0"/>
              <w:marTop w:val="0"/>
              <w:marBottom w:val="0"/>
              <w:divBdr>
                <w:top w:val="none" w:sz="0" w:space="0" w:color="auto"/>
                <w:left w:val="none" w:sz="0" w:space="0" w:color="auto"/>
                <w:bottom w:val="none" w:sz="0" w:space="0" w:color="auto"/>
                <w:right w:val="none" w:sz="0" w:space="0" w:color="auto"/>
              </w:divBdr>
            </w:div>
          </w:divsChild>
        </w:div>
        <w:div w:id="63727447">
          <w:marLeft w:val="0"/>
          <w:marRight w:val="0"/>
          <w:marTop w:val="0"/>
          <w:marBottom w:val="0"/>
          <w:divBdr>
            <w:top w:val="none" w:sz="0" w:space="0" w:color="auto"/>
            <w:left w:val="none" w:sz="0" w:space="0" w:color="auto"/>
            <w:bottom w:val="none" w:sz="0" w:space="0" w:color="auto"/>
            <w:right w:val="none" w:sz="0" w:space="0" w:color="auto"/>
          </w:divBdr>
          <w:divsChild>
            <w:div w:id="370495307">
              <w:marLeft w:val="0"/>
              <w:marRight w:val="0"/>
              <w:marTop w:val="0"/>
              <w:marBottom w:val="0"/>
              <w:divBdr>
                <w:top w:val="none" w:sz="0" w:space="0" w:color="auto"/>
                <w:left w:val="none" w:sz="0" w:space="0" w:color="auto"/>
                <w:bottom w:val="none" w:sz="0" w:space="0" w:color="auto"/>
                <w:right w:val="none" w:sz="0" w:space="0" w:color="auto"/>
              </w:divBdr>
            </w:div>
          </w:divsChild>
        </w:div>
        <w:div w:id="1929003128">
          <w:marLeft w:val="0"/>
          <w:marRight w:val="0"/>
          <w:marTop w:val="0"/>
          <w:marBottom w:val="0"/>
          <w:divBdr>
            <w:top w:val="none" w:sz="0" w:space="0" w:color="auto"/>
            <w:left w:val="none" w:sz="0" w:space="0" w:color="auto"/>
            <w:bottom w:val="none" w:sz="0" w:space="0" w:color="auto"/>
            <w:right w:val="none" w:sz="0" w:space="0" w:color="auto"/>
          </w:divBdr>
          <w:divsChild>
            <w:div w:id="707410631">
              <w:marLeft w:val="0"/>
              <w:marRight w:val="0"/>
              <w:marTop w:val="0"/>
              <w:marBottom w:val="0"/>
              <w:divBdr>
                <w:top w:val="none" w:sz="0" w:space="0" w:color="auto"/>
                <w:left w:val="none" w:sz="0" w:space="0" w:color="auto"/>
                <w:bottom w:val="none" w:sz="0" w:space="0" w:color="auto"/>
                <w:right w:val="none" w:sz="0" w:space="0" w:color="auto"/>
              </w:divBdr>
            </w:div>
          </w:divsChild>
        </w:div>
        <w:div w:id="1059132508">
          <w:marLeft w:val="0"/>
          <w:marRight w:val="0"/>
          <w:marTop w:val="0"/>
          <w:marBottom w:val="0"/>
          <w:divBdr>
            <w:top w:val="none" w:sz="0" w:space="0" w:color="auto"/>
            <w:left w:val="none" w:sz="0" w:space="0" w:color="auto"/>
            <w:bottom w:val="none" w:sz="0" w:space="0" w:color="auto"/>
            <w:right w:val="none" w:sz="0" w:space="0" w:color="auto"/>
          </w:divBdr>
          <w:divsChild>
            <w:div w:id="1632393864">
              <w:marLeft w:val="0"/>
              <w:marRight w:val="0"/>
              <w:marTop w:val="0"/>
              <w:marBottom w:val="0"/>
              <w:divBdr>
                <w:top w:val="none" w:sz="0" w:space="0" w:color="auto"/>
                <w:left w:val="none" w:sz="0" w:space="0" w:color="auto"/>
                <w:bottom w:val="none" w:sz="0" w:space="0" w:color="auto"/>
                <w:right w:val="none" w:sz="0" w:space="0" w:color="auto"/>
              </w:divBdr>
            </w:div>
          </w:divsChild>
        </w:div>
        <w:div w:id="31152318">
          <w:marLeft w:val="0"/>
          <w:marRight w:val="0"/>
          <w:marTop w:val="0"/>
          <w:marBottom w:val="0"/>
          <w:divBdr>
            <w:top w:val="none" w:sz="0" w:space="0" w:color="auto"/>
            <w:left w:val="none" w:sz="0" w:space="0" w:color="auto"/>
            <w:bottom w:val="none" w:sz="0" w:space="0" w:color="auto"/>
            <w:right w:val="none" w:sz="0" w:space="0" w:color="auto"/>
          </w:divBdr>
          <w:divsChild>
            <w:div w:id="151869056">
              <w:marLeft w:val="0"/>
              <w:marRight w:val="0"/>
              <w:marTop w:val="0"/>
              <w:marBottom w:val="0"/>
              <w:divBdr>
                <w:top w:val="none" w:sz="0" w:space="0" w:color="auto"/>
                <w:left w:val="none" w:sz="0" w:space="0" w:color="auto"/>
                <w:bottom w:val="none" w:sz="0" w:space="0" w:color="auto"/>
                <w:right w:val="none" w:sz="0" w:space="0" w:color="auto"/>
              </w:divBdr>
            </w:div>
          </w:divsChild>
        </w:div>
        <w:div w:id="661085894">
          <w:marLeft w:val="0"/>
          <w:marRight w:val="0"/>
          <w:marTop w:val="0"/>
          <w:marBottom w:val="0"/>
          <w:divBdr>
            <w:top w:val="none" w:sz="0" w:space="0" w:color="auto"/>
            <w:left w:val="none" w:sz="0" w:space="0" w:color="auto"/>
            <w:bottom w:val="none" w:sz="0" w:space="0" w:color="auto"/>
            <w:right w:val="none" w:sz="0" w:space="0" w:color="auto"/>
          </w:divBdr>
          <w:divsChild>
            <w:div w:id="642198438">
              <w:marLeft w:val="0"/>
              <w:marRight w:val="0"/>
              <w:marTop w:val="0"/>
              <w:marBottom w:val="0"/>
              <w:divBdr>
                <w:top w:val="none" w:sz="0" w:space="0" w:color="auto"/>
                <w:left w:val="none" w:sz="0" w:space="0" w:color="auto"/>
                <w:bottom w:val="none" w:sz="0" w:space="0" w:color="auto"/>
                <w:right w:val="none" w:sz="0" w:space="0" w:color="auto"/>
              </w:divBdr>
            </w:div>
          </w:divsChild>
        </w:div>
        <w:div w:id="603926835">
          <w:marLeft w:val="0"/>
          <w:marRight w:val="0"/>
          <w:marTop w:val="0"/>
          <w:marBottom w:val="0"/>
          <w:divBdr>
            <w:top w:val="none" w:sz="0" w:space="0" w:color="auto"/>
            <w:left w:val="none" w:sz="0" w:space="0" w:color="auto"/>
            <w:bottom w:val="none" w:sz="0" w:space="0" w:color="auto"/>
            <w:right w:val="none" w:sz="0" w:space="0" w:color="auto"/>
          </w:divBdr>
          <w:divsChild>
            <w:div w:id="1702973903">
              <w:marLeft w:val="0"/>
              <w:marRight w:val="0"/>
              <w:marTop w:val="0"/>
              <w:marBottom w:val="0"/>
              <w:divBdr>
                <w:top w:val="none" w:sz="0" w:space="0" w:color="auto"/>
                <w:left w:val="none" w:sz="0" w:space="0" w:color="auto"/>
                <w:bottom w:val="none" w:sz="0" w:space="0" w:color="auto"/>
                <w:right w:val="none" w:sz="0" w:space="0" w:color="auto"/>
              </w:divBdr>
            </w:div>
          </w:divsChild>
        </w:div>
        <w:div w:id="1057432555">
          <w:marLeft w:val="0"/>
          <w:marRight w:val="0"/>
          <w:marTop w:val="0"/>
          <w:marBottom w:val="0"/>
          <w:divBdr>
            <w:top w:val="none" w:sz="0" w:space="0" w:color="auto"/>
            <w:left w:val="none" w:sz="0" w:space="0" w:color="auto"/>
            <w:bottom w:val="none" w:sz="0" w:space="0" w:color="auto"/>
            <w:right w:val="none" w:sz="0" w:space="0" w:color="auto"/>
          </w:divBdr>
          <w:divsChild>
            <w:div w:id="14426142">
              <w:marLeft w:val="0"/>
              <w:marRight w:val="0"/>
              <w:marTop w:val="0"/>
              <w:marBottom w:val="0"/>
              <w:divBdr>
                <w:top w:val="none" w:sz="0" w:space="0" w:color="auto"/>
                <w:left w:val="none" w:sz="0" w:space="0" w:color="auto"/>
                <w:bottom w:val="none" w:sz="0" w:space="0" w:color="auto"/>
                <w:right w:val="none" w:sz="0" w:space="0" w:color="auto"/>
              </w:divBdr>
            </w:div>
          </w:divsChild>
        </w:div>
        <w:div w:id="1005791332">
          <w:marLeft w:val="0"/>
          <w:marRight w:val="0"/>
          <w:marTop w:val="0"/>
          <w:marBottom w:val="0"/>
          <w:divBdr>
            <w:top w:val="none" w:sz="0" w:space="0" w:color="auto"/>
            <w:left w:val="none" w:sz="0" w:space="0" w:color="auto"/>
            <w:bottom w:val="none" w:sz="0" w:space="0" w:color="auto"/>
            <w:right w:val="none" w:sz="0" w:space="0" w:color="auto"/>
          </w:divBdr>
          <w:divsChild>
            <w:div w:id="2047824496">
              <w:marLeft w:val="0"/>
              <w:marRight w:val="0"/>
              <w:marTop w:val="0"/>
              <w:marBottom w:val="0"/>
              <w:divBdr>
                <w:top w:val="none" w:sz="0" w:space="0" w:color="auto"/>
                <w:left w:val="none" w:sz="0" w:space="0" w:color="auto"/>
                <w:bottom w:val="none" w:sz="0" w:space="0" w:color="auto"/>
                <w:right w:val="none" w:sz="0" w:space="0" w:color="auto"/>
              </w:divBdr>
            </w:div>
          </w:divsChild>
        </w:div>
        <w:div w:id="1286542589">
          <w:marLeft w:val="0"/>
          <w:marRight w:val="0"/>
          <w:marTop w:val="0"/>
          <w:marBottom w:val="0"/>
          <w:divBdr>
            <w:top w:val="none" w:sz="0" w:space="0" w:color="auto"/>
            <w:left w:val="none" w:sz="0" w:space="0" w:color="auto"/>
            <w:bottom w:val="none" w:sz="0" w:space="0" w:color="auto"/>
            <w:right w:val="none" w:sz="0" w:space="0" w:color="auto"/>
          </w:divBdr>
          <w:divsChild>
            <w:div w:id="429594547">
              <w:marLeft w:val="0"/>
              <w:marRight w:val="0"/>
              <w:marTop w:val="0"/>
              <w:marBottom w:val="0"/>
              <w:divBdr>
                <w:top w:val="none" w:sz="0" w:space="0" w:color="auto"/>
                <w:left w:val="none" w:sz="0" w:space="0" w:color="auto"/>
                <w:bottom w:val="none" w:sz="0" w:space="0" w:color="auto"/>
                <w:right w:val="none" w:sz="0" w:space="0" w:color="auto"/>
              </w:divBdr>
            </w:div>
          </w:divsChild>
        </w:div>
        <w:div w:id="1307737575">
          <w:marLeft w:val="0"/>
          <w:marRight w:val="0"/>
          <w:marTop w:val="0"/>
          <w:marBottom w:val="0"/>
          <w:divBdr>
            <w:top w:val="none" w:sz="0" w:space="0" w:color="auto"/>
            <w:left w:val="none" w:sz="0" w:space="0" w:color="auto"/>
            <w:bottom w:val="none" w:sz="0" w:space="0" w:color="auto"/>
            <w:right w:val="none" w:sz="0" w:space="0" w:color="auto"/>
          </w:divBdr>
          <w:divsChild>
            <w:div w:id="1309745753">
              <w:marLeft w:val="0"/>
              <w:marRight w:val="0"/>
              <w:marTop w:val="0"/>
              <w:marBottom w:val="0"/>
              <w:divBdr>
                <w:top w:val="none" w:sz="0" w:space="0" w:color="auto"/>
                <w:left w:val="none" w:sz="0" w:space="0" w:color="auto"/>
                <w:bottom w:val="none" w:sz="0" w:space="0" w:color="auto"/>
                <w:right w:val="none" w:sz="0" w:space="0" w:color="auto"/>
              </w:divBdr>
            </w:div>
          </w:divsChild>
        </w:div>
        <w:div w:id="1791049618">
          <w:marLeft w:val="0"/>
          <w:marRight w:val="0"/>
          <w:marTop w:val="0"/>
          <w:marBottom w:val="0"/>
          <w:divBdr>
            <w:top w:val="none" w:sz="0" w:space="0" w:color="auto"/>
            <w:left w:val="none" w:sz="0" w:space="0" w:color="auto"/>
            <w:bottom w:val="none" w:sz="0" w:space="0" w:color="auto"/>
            <w:right w:val="none" w:sz="0" w:space="0" w:color="auto"/>
          </w:divBdr>
          <w:divsChild>
            <w:div w:id="829322327">
              <w:marLeft w:val="0"/>
              <w:marRight w:val="0"/>
              <w:marTop w:val="0"/>
              <w:marBottom w:val="0"/>
              <w:divBdr>
                <w:top w:val="none" w:sz="0" w:space="0" w:color="auto"/>
                <w:left w:val="none" w:sz="0" w:space="0" w:color="auto"/>
                <w:bottom w:val="none" w:sz="0" w:space="0" w:color="auto"/>
                <w:right w:val="none" w:sz="0" w:space="0" w:color="auto"/>
              </w:divBdr>
            </w:div>
          </w:divsChild>
        </w:div>
        <w:div w:id="2005544383">
          <w:marLeft w:val="0"/>
          <w:marRight w:val="0"/>
          <w:marTop w:val="0"/>
          <w:marBottom w:val="0"/>
          <w:divBdr>
            <w:top w:val="none" w:sz="0" w:space="0" w:color="auto"/>
            <w:left w:val="none" w:sz="0" w:space="0" w:color="auto"/>
            <w:bottom w:val="none" w:sz="0" w:space="0" w:color="auto"/>
            <w:right w:val="none" w:sz="0" w:space="0" w:color="auto"/>
          </w:divBdr>
          <w:divsChild>
            <w:div w:id="1323465826">
              <w:marLeft w:val="0"/>
              <w:marRight w:val="0"/>
              <w:marTop w:val="0"/>
              <w:marBottom w:val="0"/>
              <w:divBdr>
                <w:top w:val="none" w:sz="0" w:space="0" w:color="auto"/>
                <w:left w:val="none" w:sz="0" w:space="0" w:color="auto"/>
                <w:bottom w:val="none" w:sz="0" w:space="0" w:color="auto"/>
                <w:right w:val="none" w:sz="0" w:space="0" w:color="auto"/>
              </w:divBdr>
            </w:div>
          </w:divsChild>
        </w:div>
        <w:div w:id="599873311">
          <w:marLeft w:val="0"/>
          <w:marRight w:val="0"/>
          <w:marTop w:val="0"/>
          <w:marBottom w:val="0"/>
          <w:divBdr>
            <w:top w:val="none" w:sz="0" w:space="0" w:color="auto"/>
            <w:left w:val="none" w:sz="0" w:space="0" w:color="auto"/>
            <w:bottom w:val="none" w:sz="0" w:space="0" w:color="auto"/>
            <w:right w:val="none" w:sz="0" w:space="0" w:color="auto"/>
          </w:divBdr>
          <w:divsChild>
            <w:div w:id="2128162984">
              <w:marLeft w:val="0"/>
              <w:marRight w:val="0"/>
              <w:marTop w:val="0"/>
              <w:marBottom w:val="0"/>
              <w:divBdr>
                <w:top w:val="none" w:sz="0" w:space="0" w:color="auto"/>
                <w:left w:val="none" w:sz="0" w:space="0" w:color="auto"/>
                <w:bottom w:val="none" w:sz="0" w:space="0" w:color="auto"/>
                <w:right w:val="none" w:sz="0" w:space="0" w:color="auto"/>
              </w:divBdr>
            </w:div>
          </w:divsChild>
        </w:div>
        <w:div w:id="1971397973">
          <w:marLeft w:val="0"/>
          <w:marRight w:val="0"/>
          <w:marTop w:val="0"/>
          <w:marBottom w:val="0"/>
          <w:divBdr>
            <w:top w:val="none" w:sz="0" w:space="0" w:color="auto"/>
            <w:left w:val="none" w:sz="0" w:space="0" w:color="auto"/>
            <w:bottom w:val="none" w:sz="0" w:space="0" w:color="auto"/>
            <w:right w:val="none" w:sz="0" w:space="0" w:color="auto"/>
          </w:divBdr>
          <w:divsChild>
            <w:div w:id="1898475097">
              <w:marLeft w:val="0"/>
              <w:marRight w:val="0"/>
              <w:marTop w:val="0"/>
              <w:marBottom w:val="0"/>
              <w:divBdr>
                <w:top w:val="none" w:sz="0" w:space="0" w:color="auto"/>
                <w:left w:val="none" w:sz="0" w:space="0" w:color="auto"/>
                <w:bottom w:val="none" w:sz="0" w:space="0" w:color="auto"/>
                <w:right w:val="none" w:sz="0" w:space="0" w:color="auto"/>
              </w:divBdr>
            </w:div>
          </w:divsChild>
        </w:div>
        <w:div w:id="1695770422">
          <w:marLeft w:val="0"/>
          <w:marRight w:val="0"/>
          <w:marTop w:val="0"/>
          <w:marBottom w:val="0"/>
          <w:divBdr>
            <w:top w:val="none" w:sz="0" w:space="0" w:color="auto"/>
            <w:left w:val="none" w:sz="0" w:space="0" w:color="auto"/>
            <w:bottom w:val="none" w:sz="0" w:space="0" w:color="auto"/>
            <w:right w:val="none" w:sz="0" w:space="0" w:color="auto"/>
          </w:divBdr>
          <w:divsChild>
            <w:div w:id="1404834957">
              <w:marLeft w:val="0"/>
              <w:marRight w:val="0"/>
              <w:marTop w:val="0"/>
              <w:marBottom w:val="0"/>
              <w:divBdr>
                <w:top w:val="none" w:sz="0" w:space="0" w:color="auto"/>
                <w:left w:val="none" w:sz="0" w:space="0" w:color="auto"/>
                <w:bottom w:val="none" w:sz="0" w:space="0" w:color="auto"/>
                <w:right w:val="none" w:sz="0" w:space="0" w:color="auto"/>
              </w:divBdr>
            </w:div>
          </w:divsChild>
        </w:div>
        <w:div w:id="612715198">
          <w:marLeft w:val="0"/>
          <w:marRight w:val="0"/>
          <w:marTop w:val="0"/>
          <w:marBottom w:val="0"/>
          <w:divBdr>
            <w:top w:val="none" w:sz="0" w:space="0" w:color="auto"/>
            <w:left w:val="none" w:sz="0" w:space="0" w:color="auto"/>
            <w:bottom w:val="none" w:sz="0" w:space="0" w:color="auto"/>
            <w:right w:val="none" w:sz="0" w:space="0" w:color="auto"/>
          </w:divBdr>
          <w:divsChild>
            <w:div w:id="489492368">
              <w:marLeft w:val="0"/>
              <w:marRight w:val="0"/>
              <w:marTop w:val="0"/>
              <w:marBottom w:val="0"/>
              <w:divBdr>
                <w:top w:val="none" w:sz="0" w:space="0" w:color="auto"/>
                <w:left w:val="none" w:sz="0" w:space="0" w:color="auto"/>
                <w:bottom w:val="none" w:sz="0" w:space="0" w:color="auto"/>
                <w:right w:val="none" w:sz="0" w:space="0" w:color="auto"/>
              </w:divBdr>
            </w:div>
          </w:divsChild>
        </w:div>
        <w:div w:id="203686438">
          <w:marLeft w:val="0"/>
          <w:marRight w:val="0"/>
          <w:marTop w:val="0"/>
          <w:marBottom w:val="0"/>
          <w:divBdr>
            <w:top w:val="none" w:sz="0" w:space="0" w:color="auto"/>
            <w:left w:val="none" w:sz="0" w:space="0" w:color="auto"/>
            <w:bottom w:val="none" w:sz="0" w:space="0" w:color="auto"/>
            <w:right w:val="none" w:sz="0" w:space="0" w:color="auto"/>
          </w:divBdr>
          <w:divsChild>
            <w:div w:id="201525846">
              <w:marLeft w:val="0"/>
              <w:marRight w:val="0"/>
              <w:marTop w:val="0"/>
              <w:marBottom w:val="0"/>
              <w:divBdr>
                <w:top w:val="none" w:sz="0" w:space="0" w:color="auto"/>
                <w:left w:val="none" w:sz="0" w:space="0" w:color="auto"/>
                <w:bottom w:val="none" w:sz="0" w:space="0" w:color="auto"/>
                <w:right w:val="none" w:sz="0" w:space="0" w:color="auto"/>
              </w:divBdr>
            </w:div>
          </w:divsChild>
        </w:div>
        <w:div w:id="661353186">
          <w:marLeft w:val="0"/>
          <w:marRight w:val="0"/>
          <w:marTop w:val="0"/>
          <w:marBottom w:val="0"/>
          <w:divBdr>
            <w:top w:val="none" w:sz="0" w:space="0" w:color="auto"/>
            <w:left w:val="none" w:sz="0" w:space="0" w:color="auto"/>
            <w:bottom w:val="none" w:sz="0" w:space="0" w:color="auto"/>
            <w:right w:val="none" w:sz="0" w:space="0" w:color="auto"/>
          </w:divBdr>
          <w:divsChild>
            <w:div w:id="1980720099">
              <w:marLeft w:val="0"/>
              <w:marRight w:val="0"/>
              <w:marTop w:val="0"/>
              <w:marBottom w:val="0"/>
              <w:divBdr>
                <w:top w:val="none" w:sz="0" w:space="0" w:color="auto"/>
                <w:left w:val="none" w:sz="0" w:space="0" w:color="auto"/>
                <w:bottom w:val="none" w:sz="0" w:space="0" w:color="auto"/>
                <w:right w:val="none" w:sz="0" w:space="0" w:color="auto"/>
              </w:divBdr>
            </w:div>
          </w:divsChild>
        </w:div>
        <w:div w:id="1827897075">
          <w:marLeft w:val="0"/>
          <w:marRight w:val="0"/>
          <w:marTop w:val="0"/>
          <w:marBottom w:val="0"/>
          <w:divBdr>
            <w:top w:val="none" w:sz="0" w:space="0" w:color="auto"/>
            <w:left w:val="none" w:sz="0" w:space="0" w:color="auto"/>
            <w:bottom w:val="none" w:sz="0" w:space="0" w:color="auto"/>
            <w:right w:val="none" w:sz="0" w:space="0" w:color="auto"/>
          </w:divBdr>
          <w:divsChild>
            <w:div w:id="71511042">
              <w:marLeft w:val="0"/>
              <w:marRight w:val="0"/>
              <w:marTop w:val="0"/>
              <w:marBottom w:val="0"/>
              <w:divBdr>
                <w:top w:val="none" w:sz="0" w:space="0" w:color="auto"/>
                <w:left w:val="none" w:sz="0" w:space="0" w:color="auto"/>
                <w:bottom w:val="none" w:sz="0" w:space="0" w:color="auto"/>
                <w:right w:val="none" w:sz="0" w:space="0" w:color="auto"/>
              </w:divBdr>
            </w:div>
          </w:divsChild>
        </w:div>
        <w:div w:id="788477184">
          <w:marLeft w:val="0"/>
          <w:marRight w:val="0"/>
          <w:marTop w:val="0"/>
          <w:marBottom w:val="0"/>
          <w:divBdr>
            <w:top w:val="none" w:sz="0" w:space="0" w:color="auto"/>
            <w:left w:val="none" w:sz="0" w:space="0" w:color="auto"/>
            <w:bottom w:val="none" w:sz="0" w:space="0" w:color="auto"/>
            <w:right w:val="none" w:sz="0" w:space="0" w:color="auto"/>
          </w:divBdr>
          <w:divsChild>
            <w:div w:id="1475171783">
              <w:marLeft w:val="0"/>
              <w:marRight w:val="0"/>
              <w:marTop w:val="0"/>
              <w:marBottom w:val="0"/>
              <w:divBdr>
                <w:top w:val="none" w:sz="0" w:space="0" w:color="auto"/>
                <w:left w:val="none" w:sz="0" w:space="0" w:color="auto"/>
                <w:bottom w:val="none" w:sz="0" w:space="0" w:color="auto"/>
                <w:right w:val="none" w:sz="0" w:space="0" w:color="auto"/>
              </w:divBdr>
            </w:div>
            <w:div w:id="1176117034">
              <w:marLeft w:val="0"/>
              <w:marRight w:val="0"/>
              <w:marTop w:val="0"/>
              <w:marBottom w:val="0"/>
              <w:divBdr>
                <w:top w:val="none" w:sz="0" w:space="0" w:color="auto"/>
                <w:left w:val="none" w:sz="0" w:space="0" w:color="auto"/>
                <w:bottom w:val="none" w:sz="0" w:space="0" w:color="auto"/>
                <w:right w:val="none" w:sz="0" w:space="0" w:color="auto"/>
              </w:divBdr>
            </w:div>
          </w:divsChild>
        </w:div>
        <w:div w:id="1498421206">
          <w:marLeft w:val="0"/>
          <w:marRight w:val="0"/>
          <w:marTop w:val="0"/>
          <w:marBottom w:val="0"/>
          <w:divBdr>
            <w:top w:val="none" w:sz="0" w:space="0" w:color="auto"/>
            <w:left w:val="none" w:sz="0" w:space="0" w:color="auto"/>
            <w:bottom w:val="none" w:sz="0" w:space="0" w:color="auto"/>
            <w:right w:val="none" w:sz="0" w:space="0" w:color="auto"/>
          </w:divBdr>
          <w:divsChild>
            <w:div w:id="1640844366">
              <w:marLeft w:val="0"/>
              <w:marRight w:val="0"/>
              <w:marTop w:val="0"/>
              <w:marBottom w:val="0"/>
              <w:divBdr>
                <w:top w:val="none" w:sz="0" w:space="0" w:color="auto"/>
                <w:left w:val="none" w:sz="0" w:space="0" w:color="auto"/>
                <w:bottom w:val="none" w:sz="0" w:space="0" w:color="auto"/>
                <w:right w:val="none" w:sz="0" w:space="0" w:color="auto"/>
              </w:divBdr>
            </w:div>
          </w:divsChild>
        </w:div>
        <w:div w:id="697658578">
          <w:marLeft w:val="0"/>
          <w:marRight w:val="0"/>
          <w:marTop w:val="0"/>
          <w:marBottom w:val="0"/>
          <w:divBdr>
            <w:top w:val="none" w:sz="0" w:space="0" w:color="auto"/>
            <w:left w:val="none" w:sz="0" w:space="0" w:color="auto"/>
            <w:bottom w:val="none" w:sz="0" w:space="0" w:color="auto"/>
            <w:right w:val="none" w:sz="0" w:space="0" w:color="auto"/>
          </w:divBdr>
          <w:divsChild>
            <w:div w:id="2005891335">
              <w:marLeft w:val="0"/>
              <w:marRight w:val="0"/>
              <w:marTop w:val="0"/>
              <w:marBottom w:val="0"/>
              <w:divBdr>
                <w:top w:val="none" w:sz="0" w:space="0" w:color="auto"/>
                <w:left w:val="none" w:sz="0" w:space="0" w:color="auto"/>
                <w:bottom w:val="none" w:sz="0" w:space="0" w:color="auto"/>
                <w:right w:val="none" w:sz="0" w:space="0" w:color="auto"/>
              </w:divBdr>
            </w:div>
          </w:divsChild>
        </w:div>
        <w:div w:id="749929014">
          <w:marLeft w:val="0"/>
          <w:marRight w:val="0"/>
          <w:marTop w:val="0"/>
          <w:marBottom w:val="0"/>
          <w:divBdr>
            <w:top w:val="none" w:sz="0" w:space="0" w:color="auto"/>
            <w:left w:val="none" w:sz="0" w:space="0" w:color="auto"/>
            <w:bottom w:val="none" w:sz="0" w:space="0" w:color="auto"/>
            <w:right w:val="none" w:sz="0" w:space="0" w:color="auto"/>
          </w:divBdr>
          <w:divsChild>
            <w:div w:id="1376195747">
              <w:marLeft w:val="0"/>
              <w:marRight w:val="0"/>
              <w:marTop w:val="0"/>
              <w:marBottom w:val="0"/>
              <w:divBdr>
                <w:top w:val="none" w:sz="0" w:space="0" w:color="auto"/>
                <w:left w:val="none" w:sz="0" w:space="0" w:color="auto"/>
                <w:bottom w:val="none" w:sz="0" w:space="0" w:color="auto"/>
                <w:right w:val="none" w:sz="0" w:space="0" w:color="auto"/>
              </w:divBdr>
            </w:div>
          </w:divsChild>
        </w:div>
        <w:div w:id="57479862">
          <w:marLeft w:val="0"/>
          <w:marRight w:val="0"/>
          <w:marTop w:val="0"/>
          <w:marBottom w:val="0"/>
          <w:divBdr>
            <w:top w:val="none" w:sz="0" w:space="0" w:color="auto"/>
            <w:left w:val="none" w:sz="0" w:space="0" w:color="auto"/>
            <w:bottom w:val="none" w:sz="0" w:space="0" w:color="auto"/>
            <w:right w:val="none" w:sz="0" w:space="0" w:color="auto"/>
          </w:divBdr>
          <w:divsChild>
            <w:div w:id="1450012286">
              <w:marLeft w:val="0"/>
              <w:marRight w:val="0"/>
              <w:marTop w:val="0"/>
              <w:marBottom w:val="0"/>
              <w:divBdr>
                <w:top w:val="none" w:sz="0" w:space="0" w:color="auto"/>
                <w:left w:val="none" w:sz="0" w:space="0" w:color="auto"/>
                <w:bottom w:val="none" w:sz="0" w:space="0" w:color="auto"/>
                <w:right w:val="none" w:sz="0" w:space="0" w:color="auto"/>
              </w:divBdr>
            </w:div>
          </w:divsChild>
        </w:div>
        <w:div w:id="468130233">
          <w:marLeft w:val="0"/>
          <w:marRight w:val="0"/>
          <w:marTop w:val="0"/>
          <w:marBottom w:val="0"/>
          <w:divBdr>
            <w:top w:val="none" w:sz="0" w:space="0" w:color="auto"/>
            <w:left w:val="none" w:sz="0" w:space="0" w:color="auto"/>
            <w:bottom w:val="none" w:sz="0" w:space="0" w:color="auto"/>
            <w:right w:val="none" w:sz="0" w:space="0" w:color="auto"/>
          </w:divBdr>
          <w:divsChild>
            <w:div w:id="1724138344">
              <w:marLeft w:val="0"/>
              <w:marRight w:val="0"/>
              <w:marTop w:val="0"/>
              <w:marBottom w:val="0"/>
              <w:divBdr>
                <w:top w:val="none" w:sz="0" w:space="0" w:color="auto"/>
                <w:left w:val="none" w:sz="0" w:space="0" w:color="auto"/>
                <w:bottom w:val="none" w:sz="0" w:space="0" w:color="auto"/>
                <w:right w:val="none" w:sz="0" w:space="0" w:color="auto"/>
              </w:divBdr>
            </w:div>
          </w:divsChild>
        </w:div>
        <w:div w:id="19665223">
          <w:marLeft w:val="0"/>
          <w:marRight w:val="0"/>
          <w:marTop w:val="0"/>
          <w:marBottom w:val="0"/>
          <w:divBdr>
            <w:top w:val="none" w:sz="0" w:space="0" w:color="auto"/>
            <w:left w:val="none" w:sz="0" w:space="0" w:color="auto"/>
            <w:bottom w:val="none" w:sz="0" w:space="0" w:color="auto"/>
            <w:right w:val="none" w:sz="0" w:space="0" w:color="auto"/>
          </w:divBdr>
          <w:divsChild>
            <w:div w:id="1621186816">
              <w:marLeft w:val="0"/>
              <w:marRight w:val="0"/>
              <w:marTop w:val="0"/>
              <w:marBottom w:val="0"/>
              <w:divBdr>
                <w:top w:val="none" w:sz="0" w:space="0" w:color="auto"/>
                <w:left w:val="none" w:sz="0" w:space="0" w:color="auto"/>
                <w:bottom w:val="none" w:sz="0" w:space="0" w:color="auto"/>
                <w:right w:val="none" w:sz="0" w:space="0" w:color="auto"/>
              </w:divBdr>
            </w:div>
          </w:divsChild>
        </w:div>
        <w:div w:id="1866207383">
          <w:marLeft w:val="0"/>
          <w:marRight w:val="0"/>
          <w:marTop w:val="0"/>
          <w:marBottom w:val="0"/>
          <w:divBdr>
            <w:top w:val="none" w:sz="0" w:space="0" w:color="auto"/>
            <w:left w:val="none" w:sz="0" w:space="0" w:color="auto"/>
            <w:bottom w:val="none" w:sz="0" w:space="0" w:color="auto"/>
            <w:right w:val="none" w:sz="0" w:space="0" w:color="auto"/>
          </w:divBdr>
          <w:divsChild>
            <w:div w:id="1258753001">
              <w:marLeft w:val="0"/>
              <w:marRight w:val="0"/>
              <w:marTop w:val="0"/>
              <w:marBottom w:val="0"/>
              <w:divBdr>
                <w:top w:val="none" w:sz="0" w:space="0" w:color="auto"/>
                <w:left w:val="none" w:sz="0" w:space="0" w:color="auto"/>
                <w:bottom w:val="none" w:sz="0" w:space="0" w:color="auto"/>
                <w:right w:val="none" w:sz="0" w:space="0" w:color="auto"/>
              </w:divBdr>
            </w:div>
          </w:divsChild>
        </w:div>
        <w:div w:id="1563561991">
          <w:marLeft w:val="0"/>
          <w:marRight w:val="0"/>
          <w:marTop w:val="0"/>
          <w:marBottom w:val="0"/>
          <w:divBdr>
            <w:top w:val="none" w:sz="0" w:space="0" w:color="auto"/>
            <w:left w:val="none" w:sz="0" w:space="0" w:color="auto"/>
            <w:bottom w:val="none" w:sz="0" w:space="0" w:color="auto"/>
            <w:right w:val="none" w:sz="0" w:space="0" w:color="auto"/>
          </w:divBdr>
          <w:divsChild>
            <w:div w:id="1834368684">
              <w:marLeft w:val="0"/>
              <w:marRight w:val="0"/>
              <w:marTop w:val="0"/>
              <w:marBottom w:val="0"/>
              <w:divBdr>
                <w:top w:val="none" w:sz="0" w:space="0" w:color="auto"/>
                <w:left w:val="none" w:sz="0" w:space="0" w:color="auto"/>
                <w:bottom w:val="none" w:sz="0" w:space="0" w:color="auto"/>
                <w:right w:val="none" w:sz="0" w:space="0" w:color="auto"/>
              </w:divBdr>
            </w:div>
          </w:divsChild>
        </w:div>
        <w:div w:id="503009501">
          <w:marLeft w:val="0"/>
          <w:marRight w:val="0"/>
          <w:marTop w:val="0"/>
          <w:marBottom w:val="0"/>
          <w:divBdr>
            <w:top w:val="none" w:sz="0" w:space="0" w:color="auto"/>
            <w:left w:val="none" w:sz="0" w:space="0" w:color="auto"/>
            <w:bottom w:val="none" w:sz="0" w:space="0" w:color="auto"/>
            <w:right w:val="none" w:sz="0" w:space="0" w:color="auto"/>
          </w:divBdr>
          <w:divsChild>
            <w:div w:id="1531065832">
              <w:marLeft w:val="0"/>
              <w:marRight w:val="0"/>
              <w:marTop w:val="0"/>
              <w:marBottom w:val="0"/>
              <w:divBdr>
                <w:top w:val="none" w:sz="0" w:space="0" w:color="auto"/>
                <w:left w:val="none" w:sz="0" w:space="0" w:color="auto"/>
                <w:bottom w:val="none" w:sz="0" w:space="0" w:color="auto"/>
                <w:right w:val="none" w:sz="0" w:space="0" w:color="auto"/>
              </w:divBdr>
            </w:div>
          </w:divsChild>
        </w:div>
        <w:div w:id="993097504">
          <w:marLeft w:val="0"/>
          <w:marRight w:val="0"/>
          <w:marTop w:val="0"/>
          <w:marBottom w:val="0"/>
          <w:divBdr>
            <w:top w:val="none" w:sz="0" w:space="0" w:color="auto"/>
            <w:left w:val="none" w:sz="0" w:space="0" w:color="auto"/>
            <w:bottom w:val="none" w:sz="0" w:space="0" w:color="auto"/>
            <w:right w:val="none" w:sz="0" w:space="0" w:color="auto"/>
          </w:divBdr>
          <w:divsChild>
            <w:div w:id="1525632357">
              <w:marLeft w:val="0"/>
              <w:marRight w:val="0"/>
              <w:marTop w:val="0"/>
              <w:marBottom w:val="0"/>
              <w:divBdr>
                <w:top w:val="none" w:sz="0" w:space="0" w:color="auto"/>
                <w:left w:val="none" w:sz="0" w:space="0" w:color="auto"/>
                <w:bottom w:val="none" w:sz="0" w:space="0" w:color="auto"/>
                <w:right w:val="none" w:sz="0" w:space="0" w:color="auto"/>
              </w:divBdr>
            </w:div>
          </w:divsChild>
        </w:div>
        <w:div w:id="768429160">
          <w:marLeft w:val="0"/>
          <w:marRight w:val="0"/>
          <w:marTop w:val="0"/>
          <w:marBottom w:val="0"/>
          <w:divBdr>
            <w:top w:val="none" w:sz="0" w:space="0" w:color="auto"/>
            <w:left w:val="none" w:sz="0" w:space="0" w:color="auto"/>
            <w:bottom w:val="none" w:sz="0" w:space="0" w:color="auto"/>
            <w:right w:val="none" w:sz="0" w:space="0" w:color="auto"/>
          </w:divBdr>
          <w:divsChild>
            <w:div w:id="1045718211">
              <w:marLeft w:val="0"/>
              <w:marRight w:val="0"/>
              <w:marTop w:val="0"/>
              <w:marBottom w:val="0"/>
              <w:divBdr>
                <w:top w:val="none" w:sz="0" w:space="0" w:color="auto"/>
                <w:left w:val="none" w:sz="0" w:space="0" w:color="auto"/>
                <w:bottom w:val="none" w:sz="0" w:space="0" w:color="auto"/>
                <w:right w:val="none" w:sz="0" w:space="0" w:color="auto"/>
              </w:divBdr>
            </w:div>
          </w:divsChild>
        </w:div>
        <w:div w:id="2093164276">
          <w:marLeft w:val="0"/>
          <w:marRight w:val="0"/>
          <w:marTop w:val="0"/>
          <w:marBottom w:val="0"/>
          <w:divBdr>
            <w:top w:val="none" w:sz="0" w:space="0" w:color="auto"/>
            <w:left w:val="none" w:sz="0" w:space="0" w:color="auto"/>
            <w:bottom w:val="none" w:sz="0" w:space="0" w:color="auto"/>
            <w:right w:val="none" w:sz="0" w:space="0" w:color="auto"/>
          </w:divBdr>
          <w:divsChild>
            <w:div w:id="1046100028">
              <w:marLeft w:val="0"/>
              <w:marRight w:val="0"/>
              <w:marTop w:val="0"/>
              <w:marBottom w:val="0"/>
              <w:divBdr>
                <w:top w:val="none" w:sz="0" w:space="0" w:color="auto"/>
                <w:left w:val="none" w:sz="0" w:space="0" w:color="auto"/>
                <w:bottom w:val="none" w:sz="0" w:space="0" w:color="auto"/>
                <w:right w:val="none" w:sz="0" w:space="0" w:color="auto"/>
              </w:divBdr>
            </w:div>
          </w:divsChild>
        </w:div>
        <w:div w:id="390350009">
          <w:marLeft w:val="0"/>
          <w:marRight w:val="0"/>
          <w:marTop w:val="0"/>
          <w:marBottom w:val="0"/>
          <w:divBdr>
            <w:top w:val="none" w:sz="0" w:space="0" w:color="auto"/>
            <w:left w:val="none" w:sz="0" w:space="0" w:color="auto"/>
            <w:bottom w:val="none" w:sz="0" w:space="0" w:color="auto"/>
            <w:right w:val="none" w:sz="0" w:space="0" w:color="auto"/>
          </w:divBdr>
          <w:divsChild>
            <w:div w:id="1723022281">
              <w:marLeft w:val="0"/>
              <w:marRight w:val="0"/>
              <w:marTop w:val="0"/>
              <w:marBottom w:val="0"/>
              <w:divBdr>
                <w:top w:val="none" w:sz="0" w:space="0" w:color="auto"/>
                <w:left w:val="none" w:sz="0" w:space="0" w:color="auto"/>
                <w:bottom w:val="none" w:sz="0" w:space="0" w:color="auto"/>
                <w:right w:val="none" w:sz="0" w:space="0" w:color="auto"/>
              </w:divBdr>
            </w:div>
          </w:divsChild>
        </w:div>
        <w:div w:id="1425687542">
          <w:marLeft w:val="0"/>
          <w:marRight w:val="0"/>
          <w:marTop w:val="0"/>
          <w:marBottom w:val="0"/>
          <w:divBdr>
            <w:top w:val="none" w:sz="0" w:space="0" w:color="auto"/>
            <w:left w:val="none" w:sz="0" w:space="0" w:color="auto"/>
            <w:bottom w:val="none" w:sz="0" w:space="0" w:color="auto"/>
            <w:right w:val="none" w:sz="0" w:space="0" w:color="auto"/>
          </w:divBdr>
          <w:divsChild>
            <w:div w:id="203643712">
              <w:marLeft w:val="0"/>
              <w:marRight w:val="0"/>
              <w:marTop w:val="0"/>
              <w:marBottom w:val="0"/>
              <w:divBdr>
                <w:top w:val="none" w:sz="0" w:space="0" w:color="auto"/>
                <w:left w:val="none" w:sz="0" w:space="0" w:color="auto"/>
                <w:bottom w:val="none" w:sz="0" w:space="0" w:color="auto"/>
                <w:right w:val="none" w:sz="0" w:space="0" w:color="auto"/>
              </w:divBdr>
            </w:div>
          </w:divsChild>
        </w:div>
        <w:div w:id="1758091697">
          <w:marLeft w:val="0"/>
          <w:marRight w:val="0"/>
          <w:marTop w:val="0"/>
          <w:marBottom w:val="0"/>
          <w:divBdr>
            <w:top w:val="none" w:sz="0" w:space="0" w:color="auto"/>
            <w:left w:val="none" w:sz="0" w:space="0" w:color="auto"/>
            <w:bottom w:val="none" w:sz="0" w:space="0" w:color="auto"/>
            <w:right w:val="none" w:sz="0" w:space="0" w:color="auto"/>
          </w:divBdr>
          <w:divsChild>
            <w:div w:id="1300695734">
              <w:marLeft w:val="0"/>
              <w:marRight w:val="0"/>
              <w:marTop w:val="0"/>
              <w:marBottom w:val="0"/>
              <w:divBdr>
                <w:top w:val="none" w:sz="0" w:space="0" w:color="auto"/>
                <w:left w:val="none" w:sz="0" w:space="0" w:color="auto"/>
                <w:bottom w:val="none" w:sz="0" w:space="0" w:color="auto"/>
                <w:right w:val="none" w:sz="0" w:space="0" w:color="auto"/>
              </w:divBdr>
            </w:div>
          </w:divsChild>
        </w:div>
        <w:div w:id="1742370255">
          <w:marLeft w:val="0"/>
          <w:marRight w:val="0"/>
          <w:marTop w:val="0"/>
          <w:marBottom w:val="0"/>
          <w:divBdr>
            <w:top w:val="none" w:sz="0" w:space="0" w:color="auto"/>
            <w:left w:val="none" w:sz="0" w:space="0" w:color="auto"/>
            <w:bottom w:val="none" w:sz="0" w:space="0" w:color="auto"/>
            <w:right w:val="none" w:sz="0" w:space="0" w:color="auto"/>
          </w:divBdr>
          <w:divsChild>
            <w:div w:id="1852377198">
              <w:marLeft w:val="0"/>
              <w:marRight w:val="0"/>
              <w:marTop w:val="0"/>
              <w:marBottom w:val="0"/>
              <w:divBdr>
                <w:top w:val="none" w:sz="0" w:space="0" w:color="auto"/>
                <w:left w:val="none" w:sz="0" w:space="0" w:color="auto"/>
                <w:bottom w:val="none" w:sz="0" w:space="0" w:color="auto"/>
                <w:right w:val="none" w:sz="0" w:space="0" w:color="auto"/>
              </w:divBdr>
            </w:div>
          </w:divsChild>
        </w:div>
        <w:div w:id="1751151763">
          <w:marLeft w:val="0"/>
          <w:marRight w:val="0"/>
          <w:marTop w:val="0"/>
          <w:marBottom w:val="0"/>
          <w:divBdr>
            <w:top w:val="none" w:sz="0" w:space="0" w:color="auto"/>
            <w:left w:val="none" w:sz="0" w:space="0" w:color="auto"/>
            <w:bottom w:val="none" w:sz="0" w:space="0" w:color="auto"/>
            <w:right w:val="none" w:sz="0" w:space="0" w:color="auto"/>
          </w:divBdr>
          <w:divsChild>
            <w:div w:id="528491869">
              <w:marLeft w:val="0"/>
              <w:marRight w:val="0"/>
              <w:marTop w:val="0"/>
              <w:marBottom w:val="0"/>
              <w:divBdr>
                <w:top w:val="none" w:sz="0" w:space="0" w:color="auto"/>
                <w:left w:val="none" w:sz="0" w:space="0" w:color="auto"/>
                <w:bottom w:val="none" w:sz="0" w:space="0" w:color="auto"/>
                <w:right w:val="none" w:sz="0" w:space="0" w:color="auto"/>
              </w:divBdr>
            </w:div>
          </w:divsChild>
        </w:div>
        <w:div w:id="1923566215">
          <w:marLeft w:val="0"/>
          <w:marRight w:val="0"/>
          <w:marTop w:val="0"/>
          <w:marBottom w:val="0"/>
          <w:divBdr>
            <w:top w:val="none" w:sz="0" w:space="0" w:color="auto"/>
            <w:left w:val="none" w:sz="0" w:space="0" w:color="auto"/>
            <w:bottom w:val="none" w:sz="0" w:space="0" w:color="auto"/>
            <w:right w:val="none" w:sz="0" w:space="0" w:color="auto"/>
          </w:divBdr>
          <w:divsChild>
            <w:div w:id="1373578115">
              <w:marLeft w:val="0"/>
              <w:marRight w:val="0"/>
              <w:marTop w:val="0"/>
              <w:marBottom w:val="0"/>
              <w:divBdr>
                <w:top w:val="none" w:sz="0" w:space="0" w:color="auto"/>
                <w:left w:val="none" w:sz="0" w:space="0" w:color="auto"/>
                <w:bottom w:val="none" w:sz="0" w:space="0" w:color="auto"/>
                <w:right w:val="none" w:sz="0" w:space="0" w:color="auto"/>
              </w:divBdr>
            </w:div>
          </w:divsChild>
        </w:div>
        <w:div w:id="1680546944">
          <w:marLeft w:val="0"/>
          <w:marRight w:val="0"/>
          <w:marTop w:val="0"/>
          <w:marBottom w:val="0"/>
          <w:divBdr>
            <w:top w:val="none" w:sz="0" w:space="0" w:color="auto"/>
            <w:left w:val="none" w:sz="0" w:space="0" w:color="auto"/>
            <w:bottom w:val="none" w:sz="0" w:space="0" w:color="auto"/>
            <w:right w:val="none" w:sz="0" w:space="0" w:color="auto"/>
          </w:divBdr>
          <w:divsChild>
            <w:div w:id="676470395">
              <w:marLeft w:val="0"/>
              <w:marRight w:val="0"/>
              <w:marTop w:val="0"/>
              <w:marBottom w:val="0"/>
              <w:divBdr>
                <w:top w:val="none" w:sz="0" w:space="0" w:color="auto"/>
                <w:left w:val="none" w:sz="0" w:space="0" w:color="auto"/>
                <w:bottom w:val="none" w:sz="0" w:space="0" w:color="auto"/>
                <w:right w:val="none" w:sz="0" w:space="0" w:color="auto"/>
              </w:divBdr>
            </w:div>
          </w:divsChild>
        </w:div>
        <w:div w:id="732655315">
          <w:marLeft w:val="0"/>
          <w:marRight w:val="0"/>
          <w:marTop w:val="0"/>
          <w:marBottom w:val="0"/>
          <w:divBdr>
            <w:top w:val="none" w:sz="0" w:space="0" w:color="auto"/>
            <w:left w:val="none" w:sz="0" w:space="0" w:color="auto"/>
            <w:bottom w:val="none" w:sz="0" w:space="0" w:color="auto"/>
            <w:right w:val="none" w:sz="0" w:space="0" w:color="auto"/>
          </w:divBdr>
          <w:divsChild>
            <w:div w:id="2032143095">
              <w:marLeft w:val="0"/>
              <w:marRight w:val="0"/>
              <w:marTop w:val="0"/>
              <w:marBottom w:val="0"/>
              <w:divBdr>
                <w:top w:val="none" w:sz="0" w:space="0" w:color="auto"/>
                <w:left w:val="none" w:sz="0" w:space="0" w:color="auto"/>
                <w:bottom w:val="none" w:sz="0" w:space="0" w:color="auto"/>
                <w:right w:val="none" w:sz="0" w:space="0" w:color="auto"/>
              </w:divBdr>
            </w:div>
          </w:divsChild>
        </w:div>
        <w:div w:id="1486317941">
          <w:marLeft w:val="0"/>
          <w:marRight w:val="0"/>
          <w:marTop w:val="0"/>
          <w:marBottom w:val="0"/>
          <w:divBdr>
            <w:top w:val="none" w:sz="0" w:space="0" w:color="auto"/>
            <w:left w:val="none" w:sz="0" w:space="0" w:color="auto"/>
            <w:bottom w:val="none" w:sz="0" w:space="0" w:color="auto"/>
            <w:right w:val="none" w:sz="0" w:space="0" w:color="auto"/>
          </w:divBdr>
          <w:divsChild>
            <w:div w:id="1243292723">
              <w:marLeft w:val="0"/>
              <w:marRight w:val="0"/>
              <w:marTop w:val="0"/>
              <w:marBottom w:val="0"/>
              <w:divBdr>
                <w:top w:val="none" w:sz="0" w:space="0" w:color="auto"/>
                <w:left w:val="none" w:sz="0" w:space="0" w:color="auto"/>
                <w:bottom w:val="none" w:sz="0" w:space="0" w:color="auto"/>
                <w:right w:val="none" w:sz="0" w:space="0" w:color="auto"/>
              </w:divBdr>
            </w:div>
          </w:divsChild>
        </w:div>
        <w:div w:id="1029910076">
          <w:marLeft w:val="0"/>
          <w:marRight w:val="0"/>
          <w:marTop w:val="0"/>
          <w:marBottom w:val="0"/>
          <w:divBdr>
            <w:top w:val="none" w:sz="0" w:space="0" w:color="auto"/>
            <w:left w:val="none" w:sz="0" w:space="0" w:color="auto"/>
            <w:bottom w:val="none" w:sz="0" w:space="0" w:color="auto"/>
            <w:right w:val="none" w:sz="0" w:space="0" w:color="auto"/>
          </w:divBdr>
          <w:divsChild>
            <w:div w:id="1620448923">
              <w:marLeft w:val="0"/>
              <w:marRight w:val="0"/>
              <w:marTop w:val="0"/>
              <w:marBottom w:val="0"/>
              <w:divBdr>
                <w:top w:val="none" w:sz="0" w:space="0" w:color="auto"/>
                <w:left w:val="none" w:sz="0" w:space="0" w:color="auto"/>
                <w:bottom w:val="none" w:sz="0" w:space="0" w:color="auto"/>
                <w:right w:val="none" w:sz="0" w:space="0" w:color="auto"/>
              </w:divBdr>
            </w:div>
          </w:divsChild>
        </w:div>
        <w:div w:id="2017876200">
          <w:marLeft w:val="0"/>
          <w:marRight w:val="0"/>
          <w:marTop w:val="0"/>
          <w:marBottom w:val="0"/>
          <w:divBdr>
            <w:top w:val="none" w:sz="0" w:space="0" w:color="auto"/>
            <w:left w:val="none" w:sz="0" w:space="0" w:color="auto"/>
            <w:bottom w:val="none" w:sz="0" w:space="0" w:color="auto"/>
            <w:right w:val="none" w:sz="0" w:space="0" w:color="auto"/>
          </w:divBdr>
          <w:divsChild>
            <w:div w:id="1195340264">
              <w:marLeft w:val="0"/>
              <w:marRight w:val="0"/>
              <w:marTop w:val="0"/>
              <w:marBottom w:val="0"/>
              <w:divBdr>
                <w:top w:val="none" w:sz="0" w:space="0" w:color="auto"/>
                <w:left w:val="none" w:sz="0" w:space="0" w:color="auto"/>
                <w:bottom w:val="none" w:sz="0" w:space="0" w:color="auto"/>
                <w:right w:val="none" w:sz="0" w:space="0" w:color="auto"/>
              </w:divBdr>
            </w:div>
          </w:divsChild>
        </w:div>
        <w:div w:id="1671517758">
          <w:marLeft w:val="0"/>
          <w:marRight w:val="0"/>
          <w:marTop w:val="0"/>
          <w:marBottom w:val="0"/>
          <w:divBdr>
            <w:top w:val="none" w:sz="0" w:space="0" w:color="auto"/>
            <w:left w:val="none" w:sz="0" w:space="0" w:color="auto"/>
            <w:bottom w:val="none" w:sz="0" w:space="0" w:color="auto"/>
            <w:right w:val="none" w:sz="0" w:space="0" w:color="auto"/>
          </w:divBdr>
          <w:divsChild>
            <w:div w:id="1659075922">
              <w:marLeft w:val="0"/>
              <w:marRight w:val="0"/>
              <w:marTop w:val="0"/>
              <w:marBottom w:val="0"/>
              <w:divBdr>
                <w:top w:val="none" w:sz="0" w:space="0" w:color="auto"/>
                <w:left w:val="none" w:sz="0" w:space="0" w:color="auto"/>
                <w:bottom w:val="none" w:sz="0" w:space="0" w:color="auto"/>
                <w:right w:val="none" w:sz="0" w:space="0" w:color="auto"/>
              </w:divBdr>
            </w:div>
          </w:divsChild>
        </w:div>
        <w:div w:id="167645675">
          <w:marLeft w:val="0"/>
          <w:marRight w:val="0"/>
          <w:marTop w:val="0"/>
          <w:marBottom w:val="0"/>
          <w:divBdr>
            <w:top w:val="none" w:sz="0" w:space="0" w:color="auto"/>
            <w:left w:val="none" w:sz="0" w:space="0" w:color="auto"/>
            <w:bottom w:val="none" w:sz="0" w:space="0" w:color="auto"/>
            <w:right w:val="none" w:sz="0" w:space="0" w:color="auto"/>
          </w:divBdr>
          <w:divsChild>
            <w:div w:id="1018309655">
              <w:marLeft w:val="0"/>
              <w:marRight w:val="0"/>
              <w:marTop w:val="0"/>
              <w:marBottom w:val="0"/>
              <w:divBdr>
                <w:top w:val="none" w:sz="0" w:space="0" w:color="auto"/>
                <w:left w:val="none" w:sz="0" w:space="0" w:color="auto"/>
                <w:bottom w:val="none" w:sz="0" w:space="0" w:color="auto"/>
                <w:right w:val="none" w:sz="0" w:space="0" w:color="auto"/>
              </w:divBdr>
            </w:div>
          </w:divsChild>
        </w:div>
        <w:div w:id="1295063695">
          <w:marLeft w:val="0"/>
          <w:marRight w:val="0"/>
          <w:marTop w:val="0"/>
          <w:marBottom w:val="0"/>
          <w:divBdr>
            <w:top w:val="none" w:sz="0" w:space="0" w:color="auto"/>
            <w:left w:val="none" w:sz="0" w:space="0" w:color="auto"/>
            <w:bottom w:val="none" w:sz="0" w:space="0" w:color="auto"/>
            <w:right w:val="none" w:sz="0" w:space="0" w:color="auto"/>
          </w:divBdr>
          <w:divsChild>
            <w:div w:id="1704748261">
              <w:marLeft w:val="0"/>
              <w:marRight w:val="0"/>
              <w:marTop w:val="0"/>
              <w:marBottom w:val="0"/>
              <w:divBdr>
                <w:top w:val="none" w:sz="0" w:space="0" w:color="auto"/>
                <w:left w:val="none" w:sz="0" w:space="0" w:color="auto"/>
                <w:bottom w:val="none" w:sz="0" w:space="0" w:color="auto"/>
                <w:right w:val="none" w:sz="0" w:space="0" w:color="auto"/>
              </w:divBdr>
            </w:div>
          </w:divsChild>
        </w:div>
        <w:div w:id="1349796032">
          <w:marLeft w:val="0"/>
          <w:marRight w:val="0"/>
          <w:marTop w:val="0"/>
          <w:marBottom w:val="0"/>
          <w:divBdr>
            <w:top w:val="none" w:sz="0" w:space="0" w:color="auto"/>
            <w:left w:val="none" w:sz="0" w:space="0" w:color="auto"/>
            <w:bottom w:val="none" w:sz="0" w:space="0" w:color="auto"/>
            <w:right w:val="none" w:sz="0" w:space="0" w:color="auto"/>
          </w:divBdr>
          <w:divsChild>
            <w:div w:id="1717317254">
              <w:marLeft w:val="0"/>
              <w:marRight w:val="0"/>
              <w:marTop w:val="0"/>
              <w:marBottom w:val="0"/>
              <w:divBdr>
                <w:top w:val="none" w:sz="0" w:space="0" w:color="auto"/>
                <w:left w:val="none" w:sz="0" w:space="0" w:color="auto"/>
                <w:bottom w:val="none" w:sz="0" w:space="0" w:color="auto"/>
                <w:right w:val="none" w:sz="0" w:space="0" w:color="auto"/>
              </w:divBdr>
            </w:div>
          </w:divsChild>
        </w:div>
        <w:div w:id="634486368">
          <w:marLeft w:val="0"/>
          <w:marRight w:val="0"/>
          <w:marTop w:val="0"/>
          <w:marBottom w:val="0"/>
          <w:divBdr>
            <w:top w:val="none" w:sz="0" w:space="0" w:color="auto"/>
            <w:left w:val="none" w:sz="0" w:space="0" w:color="auto"/>
            <w:bottom w:val="none" w:sz="0" w:space="0" w:color="auto"/>
            <w:right w:val="none" w:sz="0" w:space="0" w:color="auto"/>
          </w:divBdr>
          <w:divsChild>
            <w:div w:id="495416839">
              <w:marLeft w:val="0"/>
              <w:marRight w:val="0"/>
              <w:marTop w:val="0"/>
              <w:marBottom w:val="0"/>
              <w:divBdr>
                <w:top w:val="none" w:sz="0" w:space="0" w:color="auto"/>
                <w:left w:val="none" w:sz="0" w:space="0" w:color="auto"/>
                <w:bottom w:val="none" w:sz="0" w:space="0" w:color="auto"/>
                <w:right w:val="none" w:sz="0" w:space="0" w:color="auto"/>
              </w:divBdr>
            </w:div>
          </w:divsChild>
        </w:div>
        <w:div w:id="1722706568">
          <w:marLeft w:val="0"/>
          <w:marRight w:val="0"/>
          <w:marTop w:val="0"/>
          <w:marBottom w:val="0"/>
          <w:divBdr>
            <w:top w:val="none" w:sz="0" w:space="0" w:color="auto"/>
            <w:left w:val="none" w:sz="0" w:space="0" w:color="auto"/>
            <w:bottom w:val="none" w:sz="0" w:space="0" w:color="auto"/>
            <w:right w:val="none" w:sz="0" w:space="0" w:color="auto"/>
          </w:divBdr>
          <w:divsChild>
            <w:div w:id="1168860240">
              <w:marLeft w:val="0"/>
              <w:marRight w:val="0"/>
              <w:marTop w:val="0"/>
              <w:marBottom w:val="0"/>
              <w:divBdr>
                <w:top w:val="none" w:sz="0" w:space="0" w:color="auto"/>
                <w:left w:val="none" w:sz="0" w:space="0" w:color="auto"/>
                <w:bottom w:val="none" w:sz="0" w:space="0" w:color="auto"/>
                <w:right w:val="none" w:sz="0" w:space="0" w:color="auto"/>
              </w:divBdr>
            </w:div>
          </w:divsChild>
        </w:div>
        <w:div w:id="1745184301">
          <w:marLeft w:val="0"/>
          <w:marRight w:val="0"/>
          <w:marTop w:val="0"/>
          <w:marBottom w:val="0"/>
          <w:divBdr>
            <w:top w:val="none" w:sz="0" w:space="0" w:color="auto"/>
            <w:left w:val="none" w:sz="0" w:space="0" w:color="auto"/>
            <w:bottom w:val="none" w:sz="0" w:space="0" w:color="auto"/>
            <w:right w:val="none" w:sz="0" w:space="0" w:color="auto"/>
          </w:divBdr>
          <w:divsChild>
            <w:div w:id="2131589755">
              <w:marLeft w:val="0"/>
              <w:marRight w:val="0"/>
              <w:marTop w:val="0"/>
              <w:marBottom w:val="0"/>
              <w:divBdr>
                <w:top w:val="none" w:sz="0" w:space="0" w:color="auto"/>
                <w:left w:val="none" w:sz="0" w:space="0" w:color="auto"/>
                <w:bottom w:val="none" w:sz="0" w:space="0" w:color="auto"/>
                <w:right w:val="none" w:sz="0" w:space="0" w:color="auto"/>
              </w:divBdr>
            </w:div>
          </w:divsChild>
        </w:div>
        <w:div w:id="2080979408">
          <w:marLeft w:val="0"/>
          <w:marRight w:val="0"/>
          <w:marTop w:val="0"/>
          <w:marBottom w:val="0"/>
          <w:divBdr>
            <w:top w:val="none" w:sz="0" w:space="0" w:color="auto"/>
            <w:left w:val="none" w:sz="0" w:space="0" w:color="auto"/>
            <w:bottom w:val="none" w:sz="0" w:space="0" w:color="auto"/>
            <w:right w:val="none" w:sz="0" w:space="0" w:color="auto"/>
          </w:divBdr>
          <w:divsChild>
            <w:div w:id="1946837486">
              <w:marLeft w:val="0"/>
              <w:marRight w:val="0"/>
              <w:marTop w:val="0"/>
              <w:marBottom w:val="0"/>
              <w:divBdr>
                <w:top w:val="none" w:sz="0" w:space="0" w:color="auto"/>
                <w:left w:val="none" w:sz="0" w:space="0" w:color="auto"/>
                <w:bottom w:val="none" w:sz="0" w:space="0" w:color="auto"/>
                <w:right w:val="none" w:sz="0" w:space="0" w:color="auto"/>
              </w:divBdr>
            </w:div>
          </w:divsChild>
        </w:div>
        <w:div w:id="1377657576">
          <w:marLeft w:val="0"/>
          <w:marRight w:val="0"/>
          <w:marTop w:val="0"/>
          <w:marBottom w:val="0"/>
          <w:divBdr>
            <w:top w:val="none" w:sz="0" w:space="0" w:color="auto"/>
            <w:left w:val="none" w:sz="0" w:space="0" w:color="auto"/>
            <w:bottom w:val="none" w:sz="0" w:space="0" w:color="auto"/>
            <w:right w:val="none" w:sz="0" w:space="0" w:color="auto"/>
          </w:divBdr>
          <w:divsChild>
            <w:div w:id="1736901124">
              <w:marLeft w:val="0"/>
              <w:marRight w:val="0"/>
              <w:marTop w:val="0"/>
              <w:marBottom w:val="0"/>
              <w:divBdr>
                <w:top w:val="none" w:sz="0" w:space="0" w:color="auto"/>
                <w:left w:val="none" w:sz="0" w:space="0" w:color="auto"/>
                <w:bottom w:val="none" w:sz="0" w:space="0" w:color="auto"/>
                <w:right w:val="none" w:sz="0" w:space="0" w:color="auto"/>
              </w:divBdr>
            </w:div>
          </w:divsChild>
        </w:div>
        <w:div w:id="287905190">
          <w:marLeft w:val="0"/>
          <w:marRight w:val="0"/>
          <w:marTop w:val="0"/>
          <w:marBottom w:val="0"/>
          <w:divBdr>
            <w:top w:val="none" w:sz="0" w:space="0" w:color="auto"/>
            <w:left w:val="none" w:sz="0" w:space="0" w:color="auto"/>
            <w:bottom w:val="none" w:sz="0" w:space="0" w:color="auto"/>
            <w:right w:val="none" w:sz="0" w:space="0" w:color="auto"/>
          </w:divBdr>
          <w:divsChild>
            <w:div w:id="350028861">
              <w:marLeft w:val="0"/>
              <w:marRight w:val="0"/>
              <w:marTop w:val="0"/>
              <w:marBottom w:val="0"/>
              <w:divBdr>
                <w:top w:val="none" w:sz="0" w:space="0" w:color="auto"/>
                <w:left w:val="none" w:sz="0" w:space="0" w:color="auto"/>
                <w:bottom w:val="none" w:sz="0" w:space="0" w:color="auto"/>
                <w:right w:val="none" w:sz="0" w:space="0" w:color="auto"/>
              </w:divBdr>
            </w:div>
          </w:divsChild>
        </w:div>
        <w:div w:id="2024434829">
          <w:marLeft w:val="0"/>
          <w:marRight w:val="0"/>
          <w:marTop w:val="0"/>
          <w:marBottom w:val="0"/>
          <w:divBdr>
            <w:top w:val="none" w:sz="0" w:space="0" w:color="auto"/>
            <w:left w:val="none" w:sz="0" w:space="0" w:color="auto"/>
            <w:bottom w:val="none" w:sz="0" w:space="0" w:color="auto"/>
            <w:right w:val="none" w:sz="0" w:space="0" w:color="auto"/>
          </w:divBdr>
          <w:divsChild>
            <w:div w:id="255483660">
              <w:marLeft w:val="0"/>
              <w:marRight w:val="0"/>
              <w:marTop w:val="0"/>
              <w:marBottom w:val="0"/>
              <w:divBdr>
                <w:top w:val="none" w:sz="0" w:space="0" w:color="auto"/>
                <w:left w:val="none" w:sz="0" w:space="0" w:color="auto"/>
                <w:bottom w:val="none" w:sz="0" w:space="0" w:color="auto"/>
                <w:right w:val="none" w:sz="0" w:space="0" w:color="auto"/>
              </w:divBdr>
            </w:div>
          </w:divsChild>
        </w:div>
        <w:div w:id="2075229716">
          <w:marLeft w:val="0"/>
          <w:marRight w:val="0"/>
          <w:marTop w:val="0"/>
          <w:marBottom w:val="0"/>
          <w:divBdr>
            <w:top w:val="none" w:sz="0" w:space="0" w:color="auto"/>
            <w:left w:val="none" w:sz="0" w:space="0" w:color="auto"/>
            <w:bottom w:val="none" w:sz="0" w:space="0" w:color="auto"/>
            <w:right w:val="none" w:sz="0" w:space="0" w:color="auto"/>
          </w:divBdr>
          <w:divsChild>
            <w:div w:id="168377738">
              <w:marLeft w:val="0"/>
              <w:marRight w:val="0"/>
              <w:marTop w:val="0"/>
              <w:marBottom w:val="0"/>
              <w:divBdr>
                <w:top w:val="none" w:sz="0" w:space="0" w:color="auto"/>
                <w:left w:val="none" w:sz="0" w:space="0" w:color="auto"/>
                <w:bottom w:val="none" w:sz="0" w:space="0" w:color="auto"/>
                <w:right w:val="none" w:sz="0" w:space="0" w:color="auto"/>
              </w:divBdr>
            </w:div>
          </w:divsChild>
        </w:div>
        <w:div w:id="1869904865">
          <w:marLeft w:val="0"/>
          <w:marRight w:val="0"/>
          <w:marTop w:val="0"/>
          <w:marBottom w:val="0"/>
          <w:divBdr>
            <w:top w:val="none" w:sz="0" w:space="0" w:color="auto"/>
            <w:left w:val="none" w:sz="0" w:space="0" w:color="auto"/>
            <w:bottom w:val="none" w:sz="0" w:space="0" w:color="auto"/>
            <w:right w:val="none" w:sz="0" w:space="0" w:color="auto"/>
          </w:divBdr>
          <w:divsChild>
            <w:div w:id="1685328250">
              <w:marLeft w:val="0"/>
              <w:marRight w:val="0"/>
              <w:marTop w:val="0"/>
              <w:marBottom w:val="0"/>
              <w:divBdr>
                <w:top w:val="none" w:sz="0" w:space="0" w:color="auto"/>
                <w:left w:val="none" w:sz="0" w:space="0" w:color="auto"/>
                <w:bottom w:val="none" w:sz="0" w:space="0" w:color="auto"/>
                <w:right w:val="none" w:sz="0" w:space="0" w:color="auto"/>
              </w:divBdr>
            </w:div>
          </w:divsChild>
        </w:div>
        <w:div w:id="1046638675">
          <w:marLeft w:val="0"/>
          <w:marRight w:val="0"/>
          <w:marTop w:val="0"/>
          <w:marBottom w:val="0"/>
          <w:divBdr>
            <w:top w:val="none" w:sz="0" w:space="0" w:color="auto"/>
            <w:left w:val="none" w:sz="0" w:space="0" w:color="auto"/>
            <w:bottom w:val="none" w:sz="0" w:space="0" w:color="auto"/>
            <w:right w:val="none" w:sz="0" w:space="0" w:color="auto"/>
          </w:divBdr>
          <w:divsChild>
            <w:div w:id="20250782">
              <w:marLeft w:val="0"/>
              <w:marRight w:val="0"/>
              <w:marTop w:val="0"/>
              <w:marBottom w:val="0"/>
              <w:divBdr>
                <w:top w:val="none" w:sz="0" w:space="0" w:color="auto"/>
                <w:left w:val="none" w:sz="0" w:space="0" w:color="auto"/>
                <w:bottom w:val="none" w:sz="0" w:space="0" w:color="auto"/>
                <w:right w:val="none" w:sz="0" w:space="0" w:color="auto"/>
              </w:divBdr>
            </w:div>
          </w:divsChild>
        </w:div>
        <w:div w:id="1328285364">
          <w:marLeft w:val="0"/>
          <w:marRight w:val="0"/>
          <w:marTop w:val="0"/>
          <w:marBottom w:val="0"/>
          <w:divBdr>
            <w:top w:val="none" w:sz="0" w:space="0" w:color="auto"/>
            <w:left w:val="none" w:sz="0" w:space="0" w:color="auto"/>
            <w:bottom w:val="none" w:sz="0" w:space="0" w:color="auto"/>
            <w:right w:val="none" w:sz="0" w:space="0" w:color="auto"/>
          </w:divBdr>
          <w:divsChild>
            <w:div w:id="1152678362">
              <w:marLeft w:val="0"/>
              <w:marRight w:val="0"/>
              <w:marTop w:val="0"/>
              <w:marBottom w:val="0"/>
              <w:divBdr>
                <w:top w:val="none" w:sz="0" w:space="0" w:color="auto"/>
                <w:left w:val="none" w:sz="0" w:space="0" w:color="auto"/>
                <w:bottom w:val="none" w:sz="0" w:space="0" w:color="auto"/>
                <w:right w:val="none" w:sz="0" w:space="0" w:color="auto"/>
              </w:divBdr>
            </w:div>
          </w:divsChild>
        </w:div>
        <w:div w:id="1860461504">
          <w:marLeft w:val="0"/>
          <w:marRight w:val="0"/>
          <w:marTop w:val="0"/>
          <w:marBottom w:val="0"/>
          <w:divBdr>
            <w:top w:val="none" w:sz="0" w:space="0" w:color="auto"/>
            <w:left w:val="none" w:sz="0" w:space="0" w:color="auto"/>
            <w:bottom w:val="none" w:sz="0" w:space="0" w:color="auto"/>
            <w:right w:val="none" w:sz="0" w:space="0" w:color="auto"/>
          </w:divBdr>
          <w:divsChild>
            <w:div w:id="931932182">
              <w:marLeft w:val="0"/>
              <w:marRight w:val="0"/>
              <w:marTop w:val="0"/>
              <w:marBottom w:val="0"/>
              <w:divBdr>
                <w:top w:val="none" w:sz="0" w:space="0" w:color="auto"/>
                <w:left w:val="none" w:sz="0" w:space="0" w:color="auto"/>
                <w:bottom w:val="none" w:sz="0" w:space="0" w:color="auto"/>
                <w:right w:val="none" w:sz="0" w:space="0" w:color="auto"/>
              </w:divBdr>
            </w:div>
          </w:divsChild>
        </w:div>
        <w:div w:id="34627584">
          <w:marLeft w:val="0"/>
          <w:marRight w:val="0"/>
          <w:marTop w:val="0"/>
          <w:marBottom w:val="0"/>
          <w:divBdr>
            <w:top w:val="none" w:sz="0" w:space="0" w:color="auto"/>
            <w:left w:val="none" w:sz="0" w:space="0" w:color="auto"/>
            <w:bottom w:val="none" w:sz="0" w:space="0" w:color="auto"/>
            <w:right w:val="none" w:sz="0" w:space="0" w:color="auto"/>
          </w:divBdr>
          <w:divsChild>
            <w:div w:id="1799832654">
              <w:marLeft w:val="0"/>
              <w:marRight w:val="0"/>
              <w:marTop w:val="0"/>
              <w:marBottom w:val="0"/>
              <w:divBdr>
                <w:top w:val="none" w:sz="0" w:space="0" w:color="auto"/>
                <w:left w:val="none" w:sz="0" w:space="0" w:color="auto"/>
                <w:bottom w:val="none" w:sz="0" w:space="0" w:color="auto"/>
                <w:right w:val="none" w:sz="0" w:space="0" w:color="auto"/>
              </w:divBdr>
            </w:div>
          </w:divsChild>
        </w:div>
        <w:div w:id="1419869961">
          <w:marLeft w:val="0"/>
          <w:marRight w:val="0"/>
          <w:marTop w:val="0"/>
          <w:marBottom w:val="0"/>
          <w:divBdr>
            <w:top w:val="none" w:sz="0" w:space="0" w:color="auto"/>
            <w:left w:val="none" w:sz="0" w:space="0" w:color="auto"/>
            <w:bottom w:val="none" w:sz="0" w:space="0" w:color="auto"/>
            <w:right w:val="none" w:sz="0" w:space="0" w:color="auto"/>
          </w:divBdr>
          <w:divsChild>
            <w:div w:id="4018464">
              <w:marLeft w:val="0"/>
              <w:marRight w:val="0"/>
              <w:marTop w:val="0"/>
              <w:marBottom w:val="0"/>
              <w:divBdr>
                <w:top w:val="none" w:sz="0" w:space="0" w:color="auto"/>
                <w:left w:val="none" w:sz="0" w:space="0" w:color="auto"/>
                <w:bottom w:val="none" w:sz="0" w:space="0" w:color="auto"/>
                <w:right w:val="none" w:sz="0" w:space="0" w:color="auto"/>
              </w:divBdr>
            </w:div>
          </w:divsChild>
        </w:div>
        <w:div w:id="166677321">
          <w:marLeft w:val="0"/>
          <w:marRight w:val="0"/>
          <w:marTop w:val="0"/>
          <w:marBottom w:val="0"/>
          <w:divBdr>
            <w:top w:val="none" w:sz="0" w:space="0" w:color="auto"/>
            <w:left w:val="none" w:sz="0" w:space="0" w:color="auto"/>
            <w:bottom w:val="none" w:sz="0" w:space="0" w:color="auto"/>
            <w:right w:val="none" w:sz="0" w:space="0" w:color="auto"/>
          </w:divBdr>
          <w:divsChild>
            <w:div w:id="902518937">
              <w:marLeft w:val="0"/>
              <w:marRight w:val="0"/>
              <w:marTop w:val="0"/>
              <w:marBottom w:val="0"/>
              <w:divBdr>
                <w:top w:val="none" w:sz="0" w:space="0" w:color="auto"/>
                <w:left w:val="none" w:sz="0" w:space="0" w:color="auto"/>
                <w:bottom w:val="none" w:sz="0" w:space="0" w:color="auto"/>
                <w:right w:val="none" w:sz="0" w:space="0" w:color="auto"/>
              </w:divBdr>
            </w:div>
          </w:divsChild>
        </w:div>
        <w:div w:id="257106374">
          <w:marLeft w:val="0"/>
          <w:marRight w:val="0"/>
          <w:marTop w:val="0"/>
          <w:marBottom w:val="0"/>
          <w:divBdr>
            <w:top w:val="none" w:sz="0" w:space="0" w:color="auto"/>
            <w:left w:val="none" w:sz="0" w:space="0" w:color="auto"/>
            <w:bottom w:val="none" w:sz="0" w:space="0" w:color="auto"/>
            <w:right w:val="none" w:sz="0" w:space="0" w:color="auto"/>
          </w:divBdr>
          <w:divsChild>
            <w:div w:id="1543710016">
              <w:marLeft w:val="0"/>
              <w:marRight w:val="0"/>
              <w:marTop w:val="0"/>
              <w:marBottom w:val="0"/>
              <w:divBdr>
                <w:top w:val="none" w:sz="0" w:space="0" w:color="auto"/>
                <w:left w:val="none" w:sz="0" w:space="0" w:color="auto"/>
                <w:bottom w:val="none" w:sz="0" w:space="0" w:color="auto"/>
                <w:right w:val="none" w:sz="0" w:space="0" w:color="auto"/>
              </w:divBdr>
            </w:div>
          </w:divsChild>
        </w:div>
        <w:div w:id="204949691">
          <w:marLeft w:val="0"/>
          <w:marRight w:val="0"/>
          <w:marTop w:val="0"/>
          <w:marBottom w:val="0"/>
          <w:divBdr>
            <w:top w:val="none" w:sz="0" w:space="0" w:color="auto"/>
            <w:left w:val="none" w:sz="0" w:space="0" w:color="auto"/>
            <w:bottom w:val="none" w:sz="0" w:space="0" w:color="auto"/>
            <w:right w:val="none" w:sz="0" w:space="0" w:color="auto"/>
          </w:divBdr>
          <w:divsChild>
            <w:div w:id="1061713084">
              <w:marLeft w:val="0"/>
              <w:marRight w:val="0"/>
              <w:marTop w:val="0"/>
              <w:marBottom w:val="0"/>
              <w:divBdr>
                <w:top w:val="none" w:sz="0" w:space="0" w:color="auto"/>
                <w:left w:val="none" w:sz="0" w:space="0" w:color="auto"/>
                <w:bottom w:val="none" w:sz="0" w:space="0" w:color="auto"/>
                <w:right w:val="none" w:sz="0" w:space="0" w:color="auto"/>
              </w:divBdr>
            </w:div>
          </w:divsChild>
        </w:div>
        <w:div w:id="119300135">
          <w:marLeft w:val="0"/>
          <w:marRight w:val="0"/>
          <w:marTop w:val="0"/>
          <w:marBottom w:val="0"/>
          <w:divBdr>
            <w:top w:val="none" w:sz="0" w:space="0" w:color="auto"/>
            <w:left w:val="none" w:sz="0" w:space="0" w:color="auto"/>
            <w:bottom w:val="none" w:sz="0" w:space="0" w:color="auto"/>
            <w:right w:val="none" w:sz="0" w:space="0" w:color="auto"/>
          </w:divBdr>
          <w:divsChild>
            <w:div w:id="1113479641">
              <w:marLeft w:val="0"/>
              <w:marRight w:val="0"/>
              <w:marTop w:val="0"/>
              <w:marBottom w:val="0"/>
              <w:divBdr>
                <w:top w:val="none" w:sz="0" w:space="0" w:color="auto"/>
                <w:left w:val="none" w:sz="0" w:space="0" w:color="auto"/>
                <w:bottom w:val="none" w:sz="0" w:space="0" w:color="auto"/>
                <w:right w:val="none" w:sz="0" w:space="0" w:color="auto"/>
              </w:divBdr>
            </w:div>
          </w:divsChild>
        </w:div>
        <w:div w:id="765079598">
          <w:marLeft w:val="0"/>
          <w:marRight w:val="0"/>
          <w:marTop w:val="0"/>
          <w:marBottom w:val="0"/>
          <w:divBdr>
            <w:top w:val="none" w:sz="0" w:space="0" w:color="auto"/>
            <w:left w:val="none" w:sz="0" w:space="0" w:color="auto"/>
            <w:bottom w:val="none" w:sz="0" w:space="0" w:color="auto"/>
            <w:right w:val="none" w:sz="0" w:space="0" w:color="auto"/>
          </w:divBdr>
          <w:divsChild>
            <w:div w:id="1806005981">
              <w:marLeft w:val="0"/>
              <w:marRight w:val="0"/>
              <w:marTop w:val="0"/>
              <w:marBottom w:val="0"/>
              <w:divBdr>
                <w:top w:val="none" w:sz="0" w:space="0" w:color="auto"/>
                <w:left w:val="none" w:sz="0" w:space="0" w:color="auto"/>
                <w:bottom w:val="none" w:sz="0" w:space="0" w:color="auto"/>
                <w:right w:val="none" w:sz="0" w:space="0" w:color="auto"/>
              </w:divBdr>
            </w:div>
          </w:divsChild>
        </w:div>
        <w:div w:id="1271474211">
          <w:marLeft w:val="0"/>
          <w:marRight w:val="0"/>
          <w:marTop w:val="0"/>
          <w:marBottom w:val="0"/>
          <w:divBdr>
            <w:top w:val="none" w:sz="0" w:space="0" w:color="auto"/>
            <w:left w:val="none" w:sz="0" w:space="0" w:color="auto"/>
            <w:bottom w:val="none" w:sz="0" w:space="0" w:color="auto"/>
            <w:right w:val="none" w:sz="0" w:space="0" w:color="auto"/>
          </w:divBdr>
          <w:divsChild>
            <w:div w:id="1799029131">
              <w:marLeft w:val="0"/>
              <w:marRight w:val="0"/>
              <w:marTop w:val="0"/>
              <w:marBottom w:val="0"/>
              <w:divBdr>
                <w:top w:val="none" w:sz="0" w:space="0" w:color="auto"/>
                <w:left w:val="none" w:sz="0" w:space="0" w:color="auto"/>
                <w:bottom w:val="none" w:sz="0" w:space="0" w:color="auto"/>
                <w:right w:val="none" w:sz="0" w:space="0" w:color="auto"/>
              </w:divBdr>
            </w:div>
          </w:divsChild>
        </w:div>
        <w:div w:id="1201557102">
          <w:marLeft w:val="0"/>
          <w:marRight w:val="0"/>
          <w:marTop w:val="0"/>
          <w:marBottom w:val="0"/>
          <w:divBdr>
            <w:top w:val="none" w:sz="0" w:space="0" w:color="auto"/>
            <w:left w:val="none" w:sz="0" w:space="0" w:color="auto"/>
            <w:bottom w:val="none" w:sz="0" w:space="0" w:color="auto"/>
            <w:right w:val="none" w:sz="0" w:space="0" w:color="auto"/>
          </w:divBdr>
          <w:divsChild>
            <w:div w:id="1681589744">
              <w:marLeft w:val="0"/>
              <w:marRight w:val="0"/>
              <w:marTop w:val="0"/>
              <w:marBottom w:val="0"/>
              <w:divBdr>
                <w:top w:val="none" w:sz="0" w:space="0" w:color="auto"/>
                <w:left w:val="none" w:sz="0" w:space="0" w:color="auto"/>
                <w:bottom w:val="none" w:sz="0" w:space="0" w:color="auto"/>
                <w:right w:val="none" w:sz="0" w:space="0" w:color="auto"/>
              </w:divBdr>
            </w:div>
          </w:divsChild>
        </w:div>
        <w:div w:id="718241076">
          <w:marLeft w:val="0"/>
          <w:marRight w:val="0"/>
          <w:marTop w:val="0"/>
          <w:marBottom w:val="0"/>
          <w:divBdr>
            <w:top w:val="none" w:sz="0" w:space="0" w:color="auto"/>
            <w:left w:val="none" w:sz="0" w:space="0" w:color="auto"/>
            <w:bottom w:val="none" w:sz="0" w:space="0" w:color="auto"/>
            <w:right w:val="none" w:sz="0" w:space="0" w:color="auto"/>
          </w:divBdr>
          <w:divsChild>
            <w:div w:id="1730498009">
              <w:marLeft w:val="0"/>
              <w:marRight w:val="0"/>
              <w:marTop w:val="0"/>
              <w:marBottom w:val="0"/>
              <w:divBdr>
                <w:top w:val="none" w:sz="0" w:space="0" w:color="auto"/>
                <w:left w:val="none" w:sz="0" w:space="0" w:color="auto"/>
                <w:bottom w:val="none" w:sz="0" w:space="0" w:color="auto"/>
                <w:right w:val="none" w:sz="0" w:space="0" w:color="auto"/>
              </w:divBdr>
            </w:div>
          </w:divsChild>
        </w:div>
        <w:div w:id="1638220974">
          <w:marLeft w:val="0"/>
          <w:marRight w:val="0"/>
          <w:marTop w:val="0"/>
          <w:marBottom w:val="0"/>
          <w:divBdr>
            <w:top w:val="none" w:sz="0" w:space="0" w:color="auto"/>
            <w:left w:val="none" w:sz="0" w:space="0" w:color="auto"/>
            <w:bottom w:val="none" w:sz="0" w:space="0" w:color="auto"/>
            <w:right w:val="none" w:sz="0" w:space="0" w:color="auto"/>
          </w:divBdr>
          <w:divsChild>
            <w:div w:id="1763718300">
              <w:marLeft w:val="0"/>
              <w:marRight w:val="0"/>
              <w:marTop w:val="0"/>
              <w:marBottom w:val="0"/>
              <w:divBdr>
                <w:top w:val="none" w:sz="0" w:space="0" w:color="auto"/>
                <w:left w:val="none" w:sz="0" w:space="0" w:color="auto"/>
                <w:bottom w:val="none" w:sz="0" w:space="0" w:color="auto"/>
                <w:right w:val="none" w:sz="0" w:space="0" w:color="auto"/>
              </w:divBdr>
            </w:div>
          </w:divsChild>
        </w:div>
        <w:div w:id="859973094">
          <w:marLeft w:val="0"/>
          <w:marRight w:val="0"/>
          <w:marTop w:val="0"/>
          <w:marBottom w:val="0"/>
          <w:divBdr>
            <w:top w:val="none" w:sz="0" w:space="0" w:color="auto"/>
            <w:left w:val="none" w:sz="0" w:space="0" w:color="auto"/>
            <w:bottom w:val="none" w:sz="0" w:space="0" w:color="auto"/>
            <w:right w:val="none" w:sz="0" w:space="0" w:color="auto"/>
          </w:divBdr>
          <w:divsChild>
            <w:div w:id="1820800018">
              <w:marLeft w:val="0"/>
              <w:marRight w:val="0"/>
              <w:marTop w:val="0"/>
              <w:marBottom w:val="0"/>
              <w:divBdr>
                <w:top w:val="none" w:sz="0" w:space="0" w:color="auto"/>
                <w:left w:val="none" w:sz="0" w:space="0" w:color="auto"/>
                <w:bottom w:val="none" w:sz="0" w:space="0" w:color="auto"/>
                <w:right w:val="none" w:sz="0" w:space="0" w:color="auto"/>
              </w:divBdr>
            </w:div>
          </w:divsChild>
        </w:div>
        <w:div w:id="1934506904">
          <w:marLeft w:val="0"/>
          <w:marRight w:val="0"/>
          <w:marTop w:val="0"/>
          <w:marBottom w:val="0"/>
          <w:divBdr>
            <w:top w:val="none" w:sz="0" w:space="0" w:color="auto"/>
            <w:left w:val="none" w:sz="0" w:space="0" w:color="auto"/>
            <w:bottom w:val="none" w:sz="0" w:space="0" w:color="auto"/>
            <w:right w:val="none" w:sz="0" w:space="0" w:color="auto"/>
          </w:divBdr>
          <w:divsChild>
            <w:div w:id="2001276752">
              <w:marLeft w:val="0"/>
              <w:marRight w:val="0"/>
              <w:marTop w:val="0"/>
              <w:marBottom w:val="0"/>
              <w:divBdr>
                <w:top w:val="none" w:sz="0" w:space="0" w:color="auto"/>
                <w:left w:val="none" w:sz="0" w:space="0" w:color="auto"/>
                <w:bottom w:val="none" w:sz="0" w:space="0" w:color="auto"/>
                <w:right w:val="none" w:sz="0" w:space="0" w:color="auto"/>
              </w:divBdr>
            </w:div>
          </w:divsChild>
        </w:div>
        <w:div w:id="1632587943">
          <w:marLeft w:val="0"/>
          <w:marRight w:val="0"/>
          <w:marTop w:val="0"/>
          <w:marBottom w:val="0"/>
          <w:divBdr>
            <w:top w:val="none" w:sz="0" w:space="0" w:color="auto"/>
            <w:left w:val="none" w:sz="0" w:space="0" w:color="auto"/>
            <w:bottom w:val="none" w:sz="0" w:space="0" w:color="auto"/>
            <w:right w:val="none" w:sz="0" w:space="0" w:color="auto"/>
          </w:divBdr>
          <w:divsChild>
            <w:div w:id="1170605876">
              <w:marLeft w:val="0"/>
              <w:marRight w:val="0"/>
              <w:marTop w:val="0"/>
              <w:marBottom w:val="0"/>
              <w:divBdr>
                <w:top w:val="none" w:sz="0" w:space="0" w:color="auto"/>
                <w:left w:val="none" w:sz="0" w:space="0" w:color="auto"/>
                <w:bottom w:val="none" w:sz="0" w:space="0" w:color="auto"/>
                <w:right w:val="none" w:sz="0" w:space="0" w:color="auto"/>
              </w:divBdr>
            </w:div>
          </w:divsChild>
        </w:div>
        <w:div w:id="107160679">
          <w:marLeft w:val="0"/>
          <w:marRight w:val="0"/>
          <w:marTop w:val="0"/>
          <w:marBottom w:val="0"/>
          <w:divBdr>
            <w:top w:val="none" w:sz="0" w:space="0" w:color="auto"/>
            <w:left w:val="none" w:sz="0" w:space="0" w:color="auto"/>
            <w:bottom w:val="none" w:sz="0" w:space="0" w:color="auto"/>
            <w:right w:val="none" w:sz="0" w:space="0" w:color="auto"/>
          </w:divBdr>
          <w:divsChild>
            <w:div w:id="686640220">
              <w:marLeft w:val="0"/>
              <w:marRight w:val="0"/>
              <w:marTop w:val="0"/>
              <w:marBottom w:val="0"/>
              <w:divBdr>
                <w:top w:val="none" w:sz="0" w:space="0" w:color="auto"/>
                <w:left w:val="none" w:sz="0" w:space="0" w:color="auto"/>
                <w:bottom w:val="none" w:sz="0" w:space="0" w:color="auto"/>
                <w:right w:val="none" w:sz="0" w:space="0" w:color="auto"/>
              </w:divBdr>
            </w:div>
          </w:divsChild>
        </w:div>
        <w:div w:id="1307661566">
          <w:marLeft w:val="0"/>
          <w:marRight w:val="0"/>
          <w:marTop w:val="0"/>
          <w:marBottom w:val="0"/>
          <w:divBdr>
            <w:top w:val="none" w:sz="0" w:space="0" w:color="auto"/>
            <w:left w:val="none" w:sz="0" w:space="0" w:color="auto"/>
            <w:bottom w:val="none" w:sz="0" w:space="0" w:color="auto"/>
            <w:right w:val="none" w:sz="0" w:space="0" w:color="auto"/>
          </w:divBdr>
          <w:divsChild>
            <w:div w:id="487749948">
              <w:marLeft w:val="0"/>
              <w:marRight w:val="0"/>
              <w:marTop w:val="0"/>
              <w:marBottom w:val="0"/>
              <w:divBdr>
                <w:top w:val="none" w:sz="0" w:space="0" w:color="auto"/>
                <w:left w:val="none" w:sz="0" w:space="0" w:color="auto"/>
                <w:bottom w:val="none" w:sz="0" w:space="0" w:color="auto"/>
                <w:right w:val="none" w:sz="0" w:space="0" w:color="auto"/>
              </w:divBdr>
            </w:div>
            <w:div w:id="528614175">
              <w:marLeft w:val="0"/>
              <w:marRight w:val="0"/>
              <w:marTop w:val="0"/>
              <w:marBottom w:val="0"/>
              <w:divBdr>
                <w:top w:val="none" w:sz="0" w:space="0" w:color="auto"/>
                <w:left w:val="none" w:sz="0" w:space="0" w:color="auto"/>
                <w:bottom w:val="none" w:sz="0" w:space="0" w:color="auto"/>
                <w:right w:val="none" w:sz="0" w:space="0" w:color="auto"/>
              </w:divBdr>
            </w:div>
          </w:divsChild>
        </w:div>
        <w:div w:id="729382353">
          <w:marLeft w:val="0"/>
          <w:marRight w:val="0"/>
          <w:marTop w:val="0"/>
          <w:marBottom w:val="0"/>
          <w:divBdr>
            <w:top w:val="none" w:sz="0" w:space="0" w:color="auto"/>
            <w:left w:val="none" w:sz="0" w:space="0" w:color="auto"/>
            <w:bottom w:val="none" w:sz="0" w:space="0" w:color="auto"/>
            <w:right w:val="none" w:sz="0" w:space="0" w:color="auto"/>
          </w:divBdr>
          <w:divsChild>
            <w:div w:id="831525577">
              <w:marLeft w:val="0"/>
              <w:marRight w:val="0"/>
              <w:marTop w:val="0"/>
              <w:marBottom w:val="0"/>
              <w:divBdr>
                <w:top w:val="none" w:sz="0" w:space="0" w:color="auto"/>
                <w:left w:val="none" w:sz="0" w:space="0" w:color="auto"/>
                <w:bottom w:val="none" w:sz="0" w:space="0" w:color="auto"/>
                <w:right w:val="none" w:sz="0" w:space="0" w:color="auto"/>
              </w:divBdr>
            </w:div>
          </w:divsChild>
        </w:div>
        <w:div w:id="1142427772">
          <w:marLeft w:val="0"/>
          <w:marRight w:val="0"/>
          <w:marTop w:val="0"/>
          <w:marBottom w:val="0"/>
          <w:divBdr>
            <w:top w:val="none" w:sz="0" w:space="0" w:color="auto"/>
            <w:left w:val="none" w:sz="0" w:space="0" w:color="auto"/>
            <w:bottom w:val="none" w:sz="0" w:space="0" w:color="auto"/>
            <w:right w:val="none" w:sz="0" w:space="0" w:color="auto"/>
          </w:divBdr>
          <w:divsChild>
            <w:div w:id="1561013693">
              <w:marLeft w:val="0"/>
              <w:marRight w:val="0"/>
              <w:marTop w:val="0"/>
              <w:marBottom w:val="0"/>
              <w:divBdr>
                <w:top w:val="none" w:sz="0" w:space="0" w:color="auto"/>
                <w:left w:val="none" w:sz="0" w:space="0" w:color="auto"/>
                <w:bottom w:val="none" w:sz="0" w:space="0" w:color="auto"/>
                <w:right w:val="none" w:sz="0" w:space="0" w:color="auto"/>
              </w:divBdr>
            </w:div>
          </w:divsChild>
        </w:div>
        <w:div w:id="131758478">
          <w:marLeft w:val="0"/>
          <w:marRight w:val="0"/>
          <w:marTop w:val="0"/>
          <w:marBottom w:val="0"/>
          <w:divBdr>
            <w:top w:val="none" w:sz="0" w:space="0" w:color="auto"/>
            <w:left w:val="none" w:sz="0" w:space="0" w:color="auto"/>
            <w:bottom w:val="none" w:sz="0" w:space="0" w:color="auto"/>
            <w:right w:val="none" w:sz="0" w:space="0" w:color="auto"/>
          </w:divBdr>
          <w:divsChild>
            <w:div w:id="1874229567">
              <w:marLeft w:val="0"/>
              <w:marRight w:val="0"/>
              <w:marTop w:val="0"/>
              <w:marBottom w:val="0"/>
              <w:divBdr>
                <w:top w:val="none" w:sz="0" w:space="0" w:color="auto"/>
                <w:left w:val="none" w:sz="0" w:space="0" w:color="auto"/>
                <w:bottom w:val="none" w:sz="0" w:space="0" w:color="auto"/>
                <w:right w:val="none" w:sz="0" w:space="0" w:color="auto"/>
              </w:divBdr>
            </w:div>
          </w:divsChild>
        </w:div>
        <w:div w:id="562299019">
          <w:marLeft w:val="0"/>
          <w:marRight w:val="0"/>
          <w:marTop w:val="0"/>
          <w:marBottom w:val="0"/>
          <w:divBdr>
            <w:top w:val="none" w:sz="0" w:space="0" w:color="auto"/>
            <w:left w:val="none" w:sz="0" w:space="0" w:color="auto"/>
            <w:bottom w:val="none" w:sz="0" w:space="0" w:color="auto"/>
            <w:right w:val="none" w:sz="0" w:space="0" w:color="auto"/>
          </w:divBdr>
          <w:divsChild>
            <w:div w:id="1816411401">
              <w:marLeft w:val="0"/>
              <w:marRight w:val="0"/>
              <w:marTop w:val="0"/>
              <w:marBottom w:val="0"/>
              <w:divBdr>
                <w:top w:val="none" w:sz="0" w:space="0" w:color="auto"/>
                <w:left w:val="none" w:sz="0" w:space="0" w:color="auto"/>
                <w:bottom w:val="none" w:sz="0" w:space="0" w:color="auto"/>
                <w:right w:val="none" w:sz="0" w:space="0" w:color="auto"/>
              </w:divBdr>
            </w:div>
          </w:divsChild>
        </w:div>
        <w:div w:id="1838837813">
          <w:marLeft w:val="0"/>
          <w:marRight w:val="0"/>
          <w:marTop w:val="0"/>
          <w:marBottom w:val="0"/>
          <w:divBdr>
            <w:top w:val="none" w:sz="0" w:space="0" w:color="auto"/>
            <w:left w:val="none" w:sz="0" w:space="0" w:color="auto"/>
            <w:bottom w:val="none" w:sz="0" w:space="0" w:color="auto"/>
            <w:right w:val="none" w:sz="0" w:space="0" w:color="auto"/>
          </w:divBdr>
          <w:divsChild>
            <w:div w:id="1826315050">
              <w:marLeft w:val="0"/>
              <w:marRight w:val="0"/>
              <w:marTop w:val="0"/>
              <w:marBottom w:val="0"/>
              <w:divBdr>
                <w:top w:val="none" w:sz="0" w:space="0" w:color="auto"/>
                <w:left w:val="none" w:sz="0" w:space="0" w:color="auto"/>
                <w:bottom w:val="none" w:sz="0" w:space="0" w:color="auto"/>
                <w:right w:val="none" w:sz="0" w:space="0" w:color="auto"/>
              </w:divBdr>
            </w:div>
          </w:divsChild>
        </w:div>
        <w:div w:id="1406495885">
          <w:marLeft w:val="0"/>
          <w:marRight w:val="0"/>
          <w:marTop w:val="0"/>
          <w:marBottom w:val="0"/>
          <w:divBdr>
            <w:top w:val="none" w:sz="0" w:space="0" w:color="auto"/>
            <w:left w:val="none" w:sz="0" w:space="0" w:color="auto"/>
            <w:bottom w:val="none" w:sz="0" w:space="0" w:color="auto"/>
            <w:right w:val="none" w:sz="0" w:space="0" w:color="auto"/>
          </w:divBdr>
          <w:divsChild>
            <w:div w:id="974718632">
              <w:marLeft w:val="0"/>
              <w:marRight w:val="0"/>
              <w:marTop w:val="0"/>
              <w:marBottom w:val="0"/>
              <w:divBdr>
                <w:top w:val="none" w:sz="0" w:space="0" w:color="auto"/>
                <w:left w:val="none" w:sz="0" w:space="0" w:color="auto"/>
                <w:bottom w:val="none" w:sz="0" w:space="0" w:color="auto"/>
                <w:right w:val="none" w:sz="0" w:space="0" w:color="auto"/>
              </w:divBdr>
            </w:div>
          </w:divsChild>
        </w:div>
        <w:div w:id="1869218382">
          <w:marLeft w:val="0"/>
          <w:marRight w:val="0"/>
          <w:marTop w:val="0"/>
          <w:marBottom w:val="0"/>
          <w:divBdr>
            <w:top w:val="none" w:sz="0" w:space="0" w:color="auto"/>
            <w:left w:val="none" w:sz="0" w:space="0" w:color="auto"/>
            <w:bottom w:val="none" w:sz="0" w:space="0" w:color="auto"/>
            <w:right w:val="none" w:sz="0" w:space="0" w:color="auto"/>
          </w:divBdr>
          <w:divsChild>
            <w:div w:id="1969505251">
              <w:marLeft w:val="0"/>
              <w:marRight w:val="0"/>
              <w:marTop w:val="0"/>
              <w:marBottom w:val="0"/>
              <w:divBdr>
                <w:top w:val="none" w:sz="0" w:space="0" w:color="auto"/>
                <w:left w:val="none" w:sz="0" w:space="0" w:color="auto"/>
                <w:bottom w:val="none" w:sz="0" w:space="0" w:color="auto"/>
                <w:right w:val="none" w:sz="0" w:space="0" w:color="auto"/>
              </w:divBdr>
            </w:div>
          </w:divsChild>
        </w:div>
        <w:div w:id="209808362">
          <w:marLeft w:val="0"/>
          <w:marRight w:val="0"/>
          <w:marTop w:val="0"/>
          <w:marBottom w:val="0"/>
          <w:divBdr>
            <w:top w:val="none" w:sz="0" w:space="0" w:color="auto"/>
            <w:left w:val="none" w:sz="0" w:space="0" w:color="auto"/>
            <w:bottom w:val="none" w:sz="0" w:space="0" w:color="auto"/>
            <w:right w:val="none" w:sz="0" w:space="0" w:color="auto"/>
          </w:divBdr>
          <w:divsChild>
            <w:div w:id="1745059038">
              <w:marLeft w:val="0"/>
              <w:marRight w:val="0"/>
              <w:marTop w:val="0"/>
              <w:marBottom w:val="0"/>
              <w:divBdr>
                <w:top w:val="none" w:sz="0" w:space="0" w:color="auto"/>
                <w:left w:val="none" w:sz="0" w:space="0" w:color="auto"/>
                <w:bottom w:val="none" w:sz="0" w:space="0" w:color="auto"/>
                <w:right w:val="none" w:sz="0" w:space="0" w:color="auto"/>
              </w:divBdr>
            </w:div>
          </w:divsChild>
        </w:div>
        <w:div w:id="2058777544">
          <w:marLeft w:val="0"/>
          <w:marRight w:val="0"/>
          <w:marTop w:val="0"/>
          <w:marBottom w:val="0"/>
          <w:divBdr>
            <w:top w:val="none" w:sz="0" w:space="0" w:color="auto"/>
            <w:left w:val="none" w:sz="0" w:space="0" w:color="auto"/>
            <w:bottom w:val="none" w:sz="0" w:space="0" w:color="auto"/>
            <w:right w:val="none" w:sz="0" w:space="0" w:color="auto"/>
          </w:divBdr>
          <w:divsChild>
            <w:div w:id="275261416">
              <w:marLeft w:val="0"/>
              <w:marRight w:val="0"/>
              <w:marTop w:val="0"/>
              <w:marBottom w:val="0"/>
              <w:divBdr>
                <w:top w:val="none" w:sz="0" w:space="0" w:color="auto"/>
                <w:left w:val="none" w:sz="0" w:space="0" w:color="auto"/>
                <w:bottom w:val="none" w:sz="0" w:space="0" w:color="auto"/>
                <w:right w:val="none" w:sz="0" w:space="0" w:color="auto"/>
              </w:divBdr>
            </w:div>
          </w:divsChild>
        </w:div>
        <w:div w:id="530338437">
          <w:marLeft w:val="0"/>
          <w:marRight w:val="0"/>
          <w:marTop w:val="0"/>
          <w:marBottom w:val="0"/>
          <w:divBdr>
            <w:top w:val="none" w:sz="0" w:space="0" w:color="auto"/>
            <w:left w:val="none" w:sz="0" w:space="0" w:color="auto"/>
            <w:bottom w:val="none" w:sz="0" w:space="0" w:color="auto"/>
            <w:right w:val="none" w:sz="0" w:space="0" w:color="auto"/>
          </w:divBdr>
          <w:divsChild>
            <w:div w:id="1577202979">
              <w:marLeft w:val="0"/>
              <w:marRight w:val="0"/>
              <w:marTop w:val="0"/>
              <w:marBottom w:val="0"/>
              <w:divBdr>
                <w:top w:val="none" w:sz="0" w:space="0" w:color="auto"/>
                <w:left w:val="none" w:sz="0" w:space="0" w:color="auto"/>
                <w:bottom w:val="none" w:sz="0" w:space="0" w:color="auto"/>
                <w:right w:val="none" w:sz="0" w:space="0" w:color="auto"/>
              </w:divBdr>
            </w:div>
          </w:divsChild>
        </w:div>
        <w:div w:id="2061854429">
          <w:marLeft w:val="0"/>
          <w:marRight w:val="0"/>
          <w:marTop w:val="0"/>
          <w:marBottom w:val="0"/>
          <w:divBdr>
            <w:top w:val="none" w:sz="0" w:space="0" w:color="auto"/>
            <w:left w:val="none" w:sz="0" w:space="0" w:color="auto"/>
            <w:bottom w:val="none" w:sz="0" w:space="0" w:color="auto"/>
            <w:right w:val="none" w:sz="0" w:space="0" w:color="auto"/>
          </w:divBdr>
          <w:divsChild>
            <w:div w:id="1632176018">
              <w:marLeft w:val="0"/>
              <w:marRight w:val="0"/>
              <w:marTop w:val="0"/>
              <w:marBottom w:val="0"/>
              <w:divBdr>
                <w:top w:val="none" w:sz="0" w:space="0" w:color="auto"/>
                <w:left w:val="none" w:sz="0" w:space="0" w:color="auto"/>
                <w:bottom w:val="none" w:sz="0" w:space="0" w:color="auto"/>
                <w:right w:val="none" w:sz="0" w:space="0" w:color="auto"/>
              </w:divBdr>
            </w:div>
          </w:divsChild>
        </w:div>
        <w:div w:id="680357634">
          <w:marLeft w:val="0"/>
          <w:marRight w:val="0"/>
          <w:marTop w:val="0"/>
          <w:marBottom w:val="0"/>
          <w:divBdr>
            <w:top w:val="none" w:sz="0" w:space="0" w:color="auto"/>
            <w:left w:val="none" w:sz="0" w:space="0" w:color="auto"/>
            <w:bottom w:val="none" w:sz="0" w:space="0" w:color="auto"/>
            <w:right w:val="none" w:sz="0" w:space="0" w:color="auto"/>
          </w:divBdr>
          <w:divsChild>
            <w:div w:id="1658608871">
              <w:marLeft w:val="0"/>
              <w:marRight w:val="0"/>
              <w:marTop w:val="0"/>
              <w:marBottom w:val="0"/>
              <w:divBdr>
                <w:top w:val="none" w:sz="0" w:space="0" w:color="auto"/>
                <w:left w:val="none" w:sz="0" w:space="0" w:color="auto"/>
                <w:bottom w:val="none" w:sz="0" w:space="0" w:color="auto"/>
                <w:right w:val="none" w:sz="0" w:space="0" w:color="auto"/>
              </w:divBdr>
            </w:div>
          </w:divsChild>
        </w:div>
        <w:div w:id="2081977408">
          <w:marLeft w:val="0"/>
          <w:marRight w:val="0"/>
          <w:marTop w:val="0"/>
          <w:marBottom w:val="0"/>
          <w:divBdr>
            <w:top w:val="none" w:sz="0" w:space="0" w:color="auto"/>
            <w:left w:val="none" w:sz="0" w:space="0" w:color="auto"/>
            <w:bottom w:val="none" w:sz="0" w:space="0" w:color="auto"/>
            <w:right w:val="none" w:sz="0" w:space="0" w:color="auto"/>
          </w:divBdr>
          <w:divsChild>
            <w:div w:id="1438139416">
              <w:marLeft w:val="0"/>
              <w:marRight w:val="0"/>
              <w:marTop w:val="0"/>
              <w:marBottom w:val="0"/>
              <w:divBdr>
                <w:top w:val="none" w:sz="0" w:space="0" w:color="auto"/>
                <w:left w:val="none" w:sz="0" w:space="0" w:color="auto"/>
                <w:bottom w:val="none" w:sz="0" w:space="0" w:color="auto"/>
                <w:right w:val="none" w:sz="0" w:space="0" w:color="auto"/>
              </w:divBdr>
            </w:div>
          </w:divsChild>
        </w:div>
        <w:div w:id="1792937699">
          <w:marLeft w:val="0"/>
          <w:marRight w:val="0"/>
          <w:marTop w:val="0"/>
          <w:marBottom w:val="0"/>
          <w:divBdr>
            <w:top w:val="none" w:sz="0" w:space="0" w:color="auto"/>
            <w:left w:val="none" w:sz="0" w:space="0" w:color="auto"/>
            <w:bottom w:val="none" w:sz="0" w:space="0" w:color="auto"/>
            <w:right w:val="none" w:sz="0" w:space="0" w:color="auto"/>
          </w:divBdr>
          <w:divsChild>
            <w:div w:id="1784424500">
              <w:marLeft w:val="0"/>
              <w:marRight w:val="0"/>
              <w:marTop w:val="0"/>
              <w:marBottom w:val="0"/>
              <w:divBdr>
                <w:top w:val="none" w:sz="0" w:space="0" w:color="auto"/>
                <w:left w:val="none" w:sz="0" w:space="0" w:color="auto"/>
                <w:bottom w:val="none" w:sz="0" w:space="0" w:color="auto"/>
                <w:right w:val="none" w:sz="0" w:space="0" w:color="auto"/>
              </w:divBdr>
            </w:div>
          </w:divsChild>
        </w:div>
        <w:div w:id="66191654">
          <w:marLeft w:val="0"/>
          <w:marRight w:val="0"/>
          <w:marTop w:val="0"/>
          <w:marBottom w:val="0"/>
          <w:divBdr>
            <w:top w:val="none" w:sz="0" w:space="0" w:color="auto"/>
            <w:left w:val="none" w:sz="0" w:space="0" w:color="auto"/>
            <w:bottom w:val="none" w:sz="0" w:space="0" w:color="auto"/>
            <w:right w:val="none" w:sz="0" w:space="0" w:color="auto"/>
          </w:divBdr>
          <w:divsChild>
            <w:div w:id="455803250">
              <w:marLeft w:val="0"/>
              <w:marRight w:val="0"/>
              <w:marTop w:val="0"/>
              <w:marBottom w:val="0"/>
              <w:divBdr>
                <w:top w:val="none" w:sz="0" w:space="0" w:color="auto"/>
                <w:left w:val="none" w:sz="0" w:space="0" w:color="auto"/>
                <w:bottom w:val="none" w:sz="0" w:space="0" w:color="auto"/>
                <w:right w:val="none" w:sz="0" w:space="0" w:color="auto"/>
              </w:divBdr>
            </w:div>
          </w:divsChild>
        </w:div>
        <w:div w:id="211113949">
          <w:marLeft w:val="0"/>
          <w:marRight w:val="0"/>
          <w:marTop w:val="0"/>
          <w:marBottom w:val="0"/>
          <w:divBdr>
            <w:top w:val="none" w:sz="0" w:space="0" w:color="auto"/>
            <w:left w:val="none" w:sz="0" w:space="0" w:color="auto"/>
            <w:bottom w:val="none" w:sz="0" w:space="0" w:color="auto"/>
            <w:right w:val="none" w:sz="0" w:space="0" w:color="auto"/>
          </w:divBdr>
          <w:divsChild>
            <w:div w:id="129641896">
              <w:marLeft w:val="0"/>
              <w:marRight w:val="0"/>
              <w:marTop w:val="0"/>
              <w:marBottom w:val="0"/>
              <w:divBdr>
                <w:top w:val="none" w:sz="0" w:space="0" w:color="auto"/>
                <w:left w:val="none" w:sz="0" w:space="0" w:color="auto"/>
                <w:bottom w:val="none" w:sz="0" w:space="0" w:color="auto"/>
                <w:right w:val="none" w:sz="0" w:space="0" w:color="auto"/>
              </w:divBdr>
            </w:div>
          </w:divsChild>
        </w:div>
        <w:div w:id="2143841976">
          <w:marLeft w:val="0"/>
          <w:marRight w:val="0"/>
          <w:marTop w:val="0"/>
          <w:marBottom w:val="0"/>
          <w:divBdr>
            <w:top w:val="none" w:sz="0" w:space="0" w:color="auto"/>
            <w:left w:val="none" w:sz="0" w:space="0" w:color="auto"/>
            <w:bottom w:val="none" w:sz="0" w:space="0" w:color="auto"/>
            <w:right w:val="none" w:sz="0" w:space="0" w:color="auto"/>
          </w:divBdr>
          <w:divsChild>
            <w:div w:id="1507403535">
              <w:marLeft w:val="0"/>
              <w:marRight w:val="0"/>
              <w:marTop w:val="0"/>
              <w:marBottom w:val="0"/>
              <w:divBdr>
                <w:top w:val="none" w:sz="0" w:space="0" w:color="auto"/>
                <w:left w:val="none" w:sz="0" w:space="0" w:color="auto"/>
                <w:bottom w:val="none" w:sz="0" w:space="0" w:color="auto"/>
                <w:right w:val="none" w:sz="0" w:space="0" w:color="auto"/>
              </w:divBdr>
            </w:div>
          </w:divsChild>
        </w:div>
        <w:div w:id="677001574">
          <w:marLeft w:val="0"/>
          <w:marRight w:val="0"/>
          <w:marTop w:val="0"/>
          <w:marBottom w:val="0"/>
          <w:divBdr>
            <w:top w:val="none" w:sz="0" w:space="0" w:color="auto"/>
            <w:left w:val="none" w:sz="0" w:space="0" w:color="auto"/>
            <w:bottom w:val="none" w:sz="0" w:space="0" w:color="auto"/>
            <w:right w:val="none" w:sz="0" w:space="0" w:color="auto"/>
          </w:divBdr>
          <w:divsChild>
            <w:div w:id="972179138">
              <w:marLeft w:val="0"/>
              <w:marRight w:val="0"/>
              <w:marTop w:val="0"/>
              <w:marBottom w:val="0"/>
              <w:divBdr>
                <w:top w:val="none" w:sz="0" w:space="0" w:color="auto"/>
                <w:left w:val="none" w:sz="0" w:space="0" w:color="auto"/>
                <w:bottom w:val="none" w:sz="0" w:space="0" w:color="auto"/>
                <w:right w:val="none" w:sz="0" w:space="0" w:color="auto"/>
              </w:divBdr>
            </w:div>
          </w:divsChild>
        </w:div>
        <w:div w:id="1691953449">
          <w:marLeft w:val="0"/>
          <w:marRight w:val="0"/>
          <w:marTop w:val="0"/>
          <w:marBottom w:val="0"/>
          <w:divBdr>
            <w:top w:val="none" w:sz="0" w:space="0" w:color="auto"/>
            <w:left w:val="none" w:sz="0" w:space="0" w:color="auto"/>
            <w:bottom w:val="none" w:sz="0" w:space="0" w:color="auto"/>
            <w:right w:val="none" w:sz="0" w:space="0" w:color="auto"/>
          </w:divBdr>
          <w:divsChild>
            <w:div w:id="672878226">
              <w:marLeft w:val="0"/>
              <w:marRight w:val="0"/>
              <w:marTop w:val="0"/>
              <w:marBottom w:val="0"/>
              <w:divBdr>
                <w:top w:val="none" w:sz="0" w:space="0" w:color="auto"/>
                <w:left w:val="none" w:sz="0" w:space="0" w:color="auto"/>
                <w:bottom w:val="none" w:sz="0" w:space="0" w:color="auto"/>
                <w:right w:val="none" w:sz="0" w:space="0" w:color="auto"/>
              </w:divBdr>
            </w:div>
          </w:divsChild>
        </w:div>
        <w:div w:id="1948417739">
          <w:marLeft w:val="0"/>
          <w:marRight w:val="0"/>
          <w:marTop w:val="0"/>
          <w:marBottom w:val="0"/>
          <w:divBdr>
            <w:top w:val="none" w:sz="0" w:space="0" w:color="auto"/>
            <w:left w:val="none" w:sz="0" w:space="0" w:color="auto"/>
            <w:bottom w:val="none" w:sz="0" w:space="0" w:color="auto"/>
            <w:right w:val="none" w:sz="0" w:space="0" w:color="auto"/>
          </w:divBdr>
          <w:divsChild>
            <w:div w:id="530611869">
              <w:marLeft w:val="0"/>
              <w:marRight w:val="0"/>
              <w:marTop w:val="0"/>
              <w:marBottom w:val="0"/>
              <w:divBdr>
                <w:top w:val="none" w:sz="0" w:space="0" w:color="auto"/>
                <w:left w:val="none" w:sz="0" w:space="0" w:color="auto"/>
                <w:bottom w:val="none" w:sz="0" w:space="0" w:color="auto"/>
                <w:right w:val="none" w:sz="0" w:space="0" w:color="auto"/>
              </w:divBdr>
            </w:div>
          </w:divsChild>
        </w:div>
        <w:div w:id="663633583">
          <w:marLeft w:val="0"/>
          <w:marRight w:val="0"/>
          <w:marTop w:val="0"/>
          <w:marBottom w:val="0"/>
          <w:divBdr>
            <w:top w:val="none" w:sz="0" w:space="0" w:color="auto"/>
            <w:left w:val="none" w:sz="0" w:space="0" w:color="auto"/>
            <w:bottom w:val="none" w:sz="0" w:space="0" w:color="auto"/>
            <w:right w:val="none" w:sz="0" w:space="0" w:color="auto"/>
          </w:divBdr>
          <w:divsChild>
            <w:div w:id="1446802351">
              <w:marLeft w:val="0"/>
              <w:marRight w:val="0"/>
              <w:marTop w:val="0"/>
              <w:marBottom w:val="0"/>
              <w:divBdr>
                <w:top w:val="none" w:sz="0" w:space="0" w:color="auto"/>
                <w:left w:val="none" w:sz="0" w:space="0" w:color="auto"/>
                <w:bottom w:val="none" w:sz="0" w:space="0" w:color="auto"/>
                <w:right w:val="none" w:sz="0" w:space="0" w:color="auto"/>
              </w:divBdr>
            </w:div>
          </w:divsChild>
        </w:div>
        <w:div w:id="1136992505">
          <w:marLeft w:val="0"/>
          <w:marRight w:val="0"/>
          <w:marTop w:val="0"/>
          <w:marBottom w:val="0"/>
          <w:divBdr>
            <w:top w:val="none" w:sz="0" w:space="0" w:color="auto"/>
            <w:left w:val="none" w:sz="0" w:space="0" w:color="auto"/>
            <w:bottom w:val="none" w:sz="0" w:space="0" w:color="auto"/>
            <w:right w:val="none" w:sz="0" w:space="0" w:color="auto"/>
          </w:divBdr>
          <w:divsChild>
            <w:div w:id="1740518849">
              <w:marLeft w:val="0"/>
              <w:marRight w:val="0"/>
              <w:marTop w:val="0"/>
              <w:marBottom w:val="0"/>
              <w:divBdr>
                <w:top w:val="none" w:sz="0" w:space="0" w:color="auto"/>
                <w:left w:val="none" w:sz="0" w:space="0" w:color="auto"/>
                <w:bottom w:val="none" w:sz="0" w:space="0" w:color="auto"/>
                <w:right w:val="none" w:sz="0" w:space="0" w:color="auto"/>
              </w:divBdr>
            </w:div>
          </w:divsChild>
        </w:div>
        <w:div w:id="1192256879">
          <w:marLeft w:val="0"/>
          <w:marRight w:val="0"/>
          <w:marTop w:val="0"/>
          <w:marBottom w:val="0"/>
          <w:divBdr>
            <w:top w:val="none" w:sz="0" w:space="0" w:color="auto"/>
            <w:left w:val="none" w:sz="0" w:space="0" w:color="auto"/>
            <w:bottom w:val="none" w:sz="0" w:space="0" w:color="auto"/>
            <w:right w:val="none" w:sz="0" w:space="0" w:color="auto"/>
          </w:divBdr>
          <w:divsChild>
            <w:div w:id="110706464">
              <w:marLeft w:val="0"/>
              <w:marRight w:val="0"/>
              <w:marTop w:val="0"/>
              <w:marBottom w:val="0"/>
              <w:divBdr>
                <w:top w:val="none" w:sz="0" w:space="0" w:color="auto"/>
                <w:left w:val="none" w:sz="0" w:space="0" w:color="auto"/>
                <w:bottom w:val="none" w:sz="0" w:space="0" w:color="auto"/>
                <w:right w:val="none" w:sz="0" w:space="0" w:color="auto"/>
              </w:divBdr>
            </w:div>
          </w:divsChild>
        </w:div>
        <w:div w:id="1607300686">
          <w:marLeft w:val="0"/>
          <w:marRight w:val="0"/>
          <w:marTop w:val="0"/>
          <w:marBottom w:val="0"/>
          <w:divBdr>
            <w:top w:val="none" w:sz="0" w:space="0" w:color="auto"/>
            <w:left w:val="none" w:sz="0" w:space="0" w:color="auto"/>
            <w:bottom w:val="none" w:sz="0" w:space="0" w:color="auto"/>
            <w:right w:val="none" w:sz="0" w:space="0" w:color="auto"/>
          </w:divBdr>
          <w:divsChild>
            <w:div w:id="1869948042">
              <w:marLeft w:val="0"/>
              <w:marRight w:val="0"/>
              <w:marTop w:val="0"/>
              <w:marBottom w:val="0"/>
              <w:divBdr>
                <w:top w:val="none" w:sz="0" w:space="0" w:color="auto"/>
                <w:left w:val="none" w:sz="0" w:space="0" w:color="auto"/>
                <w:bottom w:val="none" w:sz="0" w:space="0" w:color="auto"/>
                <w:right w:val="none" w:sz="0" w:space="0" w:color="auto"/>
              </w:divBdr>
            </w:div>
          </w:divsChild>
        </w:div>
        <w:div w:id="839003737">
          <w:marLeft w:val="0"/>
          <w:marRight w:val="0"/>
          <w:marTop w:val="0"/>
          <w:marBottom w:val="0"/>
          <w:divBdr>
            <w:top w:val="none" w:sz="0" w:space="0" w:color="auto"/>
            <w:left w:val="none" w:sz="0" w:space="0" w:color="auto"/>
            <w:bottom w:val="none" w:sz="0" w:space="0" w:color="auto"/>
            <w:right w:val="none" w:sz="0" w:space="0" w:color="auto"/>
          </w:divBdr>
          <w:divsChild>
            <w:div w:id="704716967">
              <w:marLeft w:val="0"/>
              <w:marRight w:val="0"/>
              <w:marTop w:val="0"/>
              <w:marBottom w:val="0"/>
              <w:divBdr>
                <w:top w:val="none" w:sz="0" w:space="0" w:color="auto"/>
                <w:left w:val="none" w:sz="0" w:space="0" w:color="auto"/>
                <w:bottom w:val="none" w:sz="0" w:space="0" w:color="auto"/>
                <w:right w:val="none" w:sz="0" w:space="0" w:color="auto"/>
              </w:divBdr>
            </w:div>
          </w:divsChild>
        </w:div>
        <w:div w:id="22756121">
          <w:marLeft w:val="0"/>
          <w:marRight w:val="0"/>
          <w:marTop w:val="0"/>
          <w:marBottom w:val="0"/>
          <w:divBdr>
            <w:top w:val="none" w:sz="0" w:space="0" w:color="auto"/>
            <w:left w:val="none" w:sz="0" w:space="0" w:color="auto"/>
            <w:bottom w:val="none" w:sz="0" w:space="0" w:color="auto"/>
            <w:right w:val="none" w:sz="0" w:space="0" w:color="auto"/>
          </w:divBdr>
          <w:divsChild>
            <w:div w:id="278225910">
              <w:marLeft w:val="0"/>
              <w:marRight w:val="0"/>
              <w:marTop w:val="0"/>
              <w:marBottom w:val="0"/>
              <w:divBdr>
                <w:top w:val="none" w:sz="0" w:space="0" w:color="auto"/>
                <w:left w:val="none" w:sz="0" w:space="0" w:color="auto"/>
                <w:bottom w:val="none" w:sz="0" w:space="0" w:color="auto"/>
                <w:right w:val="none" w:sz="0" w:space="0" w:color="auto"/>
              </w:divBdr>
            </w:div>
          </w:divsChild>
        </w:div>
        <w:div w:id="630786676">
          <w:marLeft w:val="0"/>
          <w:marRight w:val="0"/>
          <w:marTop w:val="0"/>
          <w:marBottom w:val="0"/>
          <w:divBdr>
            <w:top w:val="none" w:sz="0" w:space="0" w:color="auto"/>
            <w:left w:val="none" w:sz="0" w:space="0" w:color="auto"/>
            <w:bottom w:val="none" w:sz="0" w:space="0" w:color="auto"/>
            <w:right w:val="none" w:sz="0" w:space="0" w:color="auto"/>
          </w:divBdr>
          <w:divsChild>
            <w:div w:id="1245069401">
              <w:marLeft w:val="0"/>
              <w:marRight w:val="0"/>
              <w:marTop w:val="0"/>
              <w:marBottom w:val="0"/>
              <w:divBdr>
                <w:top w:val="none" w:sz="0" w:space="0" w:color="auto"/>
                <w:left w:val="none" w:sz="0" w:space="0" w:color="auto"/>
                <w:bottom w:val="none" w:sz="0" w:space="0" w:color="auto"/>
                <w:right w:val="none" w:sz="0" w:space="0" w:color="auto"/>
              </w:divBdr>
            </w:div>
          </w:divsChild>
        </w:div>
        <w:div w:id="98064180">
          <w:marLeft w:val="0"/>
          <w:marRight w:val="0"/>
          <w:marTop w:val="0"/>
          <w:marBottom w:val="0"/>
          <w:divBdr>
            <w:top w:val="none" w:sz="0" w:space="0" w:color="auto"/>
            <w:left w:val="none" w:sz="0" w:space="0" w:color="auto"/>
            <w:bottom w:val="none" w:sz="0" w:space="0" w:color="auto"/>
            <w:right w:val="none" w:sz="0" w:space="0" w:color="auto"/>
          </w:divBdr>
          <w:divsChild>
            <w:div w:id="319896126">
              <w:marLeft w:val="0"/>
              <w:marRight w:val="0"/>
              <w:marTop w:val="0"/>
              <w:marBottom w:val="0"/>
              <w:divBdr>
                <w:top w:val="none" w:sz="0" w:space="0" w:color="auto"/>
                <w:left w:val="none" w:sz="0" w:space="0" w:color="auto"/>
                <w:bottom w:val="none" w:sz="0" w:space="0" w:color="auto"/>
                <w:right w:val="none" w:sz="0" w:space="0" w:color="auto"/>
              </w:divBdr>
            </w:div>
          </w:divsChild>
        </w:div>
        <w:div w:id="1309214477">
          <w:marLeft w:val="0"/>
          <w:marRight w:val="0"/>
          <w:marTop w:val="0"/>
          <w:marBottom w:val="0"/>
          <w:divBdr>
            <w:top w:val="none" w:sz="0" w:space="0" w:color="auto"/>
            <w:left w:val="none" w:sz="0" w:space="0" w:color="auto"/>
            <w:bottom w:val="none" w:sz="0" w:space="0" w:color="auto"/>
            <w:right w:val="none" w:sz="0" w:space="0" w:color="auto"/>
          </w:divBdr>
          <w:divsChild>
            <w:div w:id="3754678">
              <w:marLeft w:val="0"/>
              <w:marRight w:val="0"/>
              <w:marTop w:val="0"/>
              <w:marBottom w:val="0"/>
              <w:divBdr>
                <w:top w:val="none" w:sz="0" w:space="0" w:color="auto"/>
                <w:left w:val="none" w:sz="0" w:space="0" w:color="auto"/>
                <w:bottom w:val="none" w:sz="0" w:space="0" w:color="auto"/>
                <w:right w:val="none" w:sz="0" w:space="0" w:color="auto"/>
              </w:divBdr>
            </w:div>
          </w:divsChild>
        </w:div>
        <w:div w:id="1131703494">
          <w:marLeft w:val="0"/>
          <w:marRight w:val="0"/>
          <w:marTop w:val="0"/>
          <w:marBottom w:val="0"/>
          <w:divBdr>
            <w:top w:val="none" w:sz="0" w:space="0" w:color="auto"/>
            <w:left w:val="none" w:sz="0" w:space="0" w:color="auto"/>
            <w:bottom w:val="none" w:sz="0" w:space="0" w:color="auto"/>
            <w:right w:val="none" w:sz="0" w:space="0" w:color="auto"/>
          </w:divBdr>
          <w:divsChild>
            <w:div w:id="234046737">
              <w:marLeft w:val="0"/>
              <w:marRight w:val="0"/>
              <w:marTop w:val="0"/>
              <w:marBottom w:val="0"/>
              <w:divBdr>
                <w:top w:val="none" w:sz="0" w:space="0" w:color="auto"/>
                <w:left w:val="none" w:sz="0" w:space="0" w:color="auto"/>
                <w:bottom w:val="none" w:sz="0" w:space="0" w:color="auto"/>
                <w:right w:val="none" w:sz="0" w:space="0" w:color="auto"/>
              </w:divBdr>
            </w:div>
          </w:divsChild>
        </w:div>
        <w:div w:id="89937923">
          <w:marLeft w:val="0"/>
          <w:marRight w:val="0"/>
          <w:marTop w:val="0"/>
          <w:marBottom w:val="0"/>
          <w:divBdr>
            <w:top w:val="none" w:sz="0" w:space="0" w:color="auto"/>
            <w:left w:val="none" w:sz="0" w:space="0" w:color="auto"/>
            <w:bottom w:val="none" w:sz="0" w:space="0" w:color="auto"/>
            <w:right w:val="none" w:sz="0" w:space="0" w:color="auto"/>
          </w:divBdr>
          <w:divsChild>
            <w:div w:id="47653497">
              <w:marLeft w:val="0"/>
              <w:marRight w:val="0"/>
              <w:marTop w:val="0"/>
              <w:marBottom w:val="0"/>
              <w:divBdr>
                <w:top w:val="none" w:sz="0" w:space="0" w:color="auto"/>
                <w:left w:val="none" w:sz="0" w:space="0" w:color="auto"/>
                <w:bottom w:val="none" w:sz="0" w:space="0" w:color="auto"/>
                <w:right w:val="none" w:sz="0" w:space="0" w:color="auto"/>
              </w:divBdr>
            </w:div>
          </w:divsChild>
        </w:div>
        <w:div w:id="474110002">
          <w:marLeft w:val="0"/>
          <w:marRight w:val="0"/>
          <w:marTop w:val="0"/>
          <w:marBottom w:val="0"/>
          <w:divBdr>
            <w:top w:val="none" w:sz="0" w:space="0" w:color="auto"/>
            <w:left w:val="none" w:sz="0" w:space="0" w:color="auto"/>
            <w:bottom w:val="none" w:sz="0" w:space="0" w:color="auto"/>
            <w:right w:val="none" w:sz="0" w:space="0" w:color="auto"/>
          </w:divBdr>
          <w:divsChild>
            <w:div w:id="148449557">
              <w:marLeft w:val="0"/>
              <w:marRight w:val="0"/>
              <w:marTop w:val="0"/>
              <w:marBottom w:val="0"/>
              <w:divBdr>
                <w:top w:val="none" w:sz="0" w:space="0" w:color="auto"/>
                <w:left w:val="none" w:sz="0" w:space="0" w:color="auto"/>
                <w:bottom w:val="none" w:sz="0" w:space="0" w:color="auto"/>
                <w:right w:val="none" w:sz="0" w:space="0" w:color="auto"/>
              </w:divBdr>
            </w:div>
          </w:divsChild>
        </w:div>
        <w:div w:id="1158423529">
          <w:marLeft w:val="0"/>
          <w:marRight w:val="0"/>
          <w:marTop w:val="0"/>
          <w:marBottom w:val="0"/>
          <w:divBdr>
            <w:top w:val="none" w:sz="0" w:space="0" w:color="auto"/>
            <w:left w:val="none" w:sz="0" w:space="0" w:color="auto"/>
            <w:bottom w:val="none" w:sz="0" w:space="0" w:color="auto"/>
            <w:right w:val="none" w:sz="0" w:space="0" w:color="auto"/>
          </w:divBdr>
          <w:divsChild>
            <w:div w:id="405538678">
              <w:marLeft w:val="0"/>
              <w:marRight w:val="0"/>
              <w:marTop w:val="0"/>
              <w:marBottom w:val="0"/>
              <w:divBdr>
                <w:top w:val="none" w:sz="0" w:space="0" w:color="auto"/>
                <w:left w:val="none" w:sz="0" w:space="0" w:color="auto"/>
                <w:bottom w:val="none" w:sz="0" w:space="0" w:color="auto"/>
                <w:right w:val="none" w:sz="0" w:space="0" w:color="auto"/>
              </w:divBdr>
            </w:div>
          </w:divsChild>
        </w:div>
        <w:div w:id="832912399">
          <w:marLeft w:val="0"/>
          <w:marRight w:val="0"/>
          <w:marTop w:val="0"/>
          <w:marBottom w:val="0"/>
          <w:divBdr>
            <w:top w:val="none" w:sz="0" w:space="0" w:color="auto"/>
            <w:left w:val="none" w:sz="0" w:space="0" w:color="auto"/>
            <w:bottom w:val="none" w:sz="0" w:space="0" w:color="auto"/>
            <w:right w:val="none" w:sz="0" w:space="0" w:color="auto"/>
          </w:divBdr>
          <w:divsChild>
            <w:div w:id="615910772">
              <w:marLeft w:val="0"/>
              <w:marRight w:val="0"/>
              <w:marTop w:val="0"/>
              <w:marBottom w:val="0"/>
              <w:divBdr>
                <w:top w:val="none" w:sz="0" w:space="0" w:color="auto"/>
                <w:left w:val="none" w:sz="0" w:space="0" w:color="auto"/>
                <w:bottom w:val="none" w:sz="0" w:space="0" w:color="auto"/>
                <w:right w:val="none" w:sz="0" w:space="0" w:color="auto"/>
              </w:divBdr>
            </w:div>
          </w:divsChild>
        </w:div>
        <w:div w:id="1411540656">
          <w:marLeft w:val="0"/>
          <w:marRight w:val="0"/>
          <w:marTop w:val="0"/>
          <w:marBottom w:val="0"/>
          <w:divBdr>
            <w:top w:val="none" w:sz="0" w:space="0" w:color="auto"/>
            <w:left w:val="none" w:sz="0" w:space="0" w:color="auto"/>
            <w:bottom w:val="none" w:sz="0" w:space="0" w:color="auto"/>
            <w:right w:val="none" w:sz="0" w:space="0" w:color="auto"/>
          </w:divBdr>
          <w:divsChild>
            <w:div w:id="645016443">
              <w:marLeft w:val="0"/>
              <w:marRight w:val="0"/>
              <w:marTop w:val="0"/>
              <w:marBottom w:val="0"/>
              <w:divBdr>
                <w:top w:val="none" w:sz="0" w:space="0" w:color="auto"/>
                <w:left w:val="none" w:sz="0" w:space="0" w:color="auto"/>
                <w:bottom w:val="none" w:sz="0" w:space="0" w:color="auto"/>
                <w:right w:val="none" w:sz="0" w:space="0" w:color="auto"/>
              </w:divBdr>
            </w:div>
            <w:div w:id="684331832">
              <w:marLeft w:val="0"/>
              <w:marRight w:val="0"/>
              <w:marTop w:val="0"/>
              <w:marBottom w:val="0"/>
              <w:divBdr>
                <w:top w:val="none" w:sz="0" w:space="0" w:color="auto"/>
                <w:left w:val="none" w:sz="0" w:space="0" w:color="auto"/>
                <w:bottom w:val="none" w:sz="0" w:space="0" w:color="auto"/>
                <w:right w:val="none" w:sz="0" w:space="0" w:color="auto"/>
              </w:divBdr>
            </w:div>
          </w:divsChild>
        </w:div>
        <w:div w:id="858154358">
          <w:marLeft w:val="0"/>
          <w:marRight w:val="0"/>
          <w:marTop w:val="0"/>
          <w:marBottom w:val="0"/>
          <w:divBdr>
            <w:top w:val="none" w:sz="0" w:space="0" w:color="auto"/>
            <w:left w:val="none" w:sz="0" w:space="0" w:color="auto"/>
            <w:bottom w:val="none" w:sz="0" w:space="0" w:color="auto"/>
            <w:right w:val="none" w:sz="0" w:space="0" w:color="auto"/>
          </w:divBdr>
          <w:divsChild>
            <w:div w:id="320425710">
              <w:marLeft w:val="0"/>
              <w:marRight w:val="0"/>
              <w:marTop w:val="0"/>
              <w:marBottom w:val="0"/>
              <w:divBdr>
                <w:top w:val="none" w:sz="0" w:space="0" w:color="auto"/>
                <w:left w:val="none" w:sz="0" w:space="0" w:color="auto"/>
                <w:bottom w:val="none" w:sz="0" w:space="0" w:color="auto"/>
                <w:right w:val="none" w:sz="0" w:space="0" w:color="auto"/>
              </w:divBdr>
            </w:div>
          </w:divsChild>
        </w:div>
        <w:div w:id="1318725935">
          <w:marLeft w:val="0"/>
          <w:marRight w:val="0"/>
          <w:marTop w:val="0"/>
          <w:marBottom w:val="0"/>
          <w:divBdr>
            <w:top w:val="none" w:sz="0" w:space="0" w:color="auto"/>
            <w:left w:val="none" w:sz="0" w:space="0" w:color="auto"/>
            <w:bottom w:val="none" w:sz="0" w:space="0" w:color="auto"/>
            <w:right w:val="none" w:sz="0" w:space="0" w:color="auto"/>
          </w:divBdr>
          <w:divsChild>
            <w:div w:id="2109229260">
              <w:marLeft w:val="0"/>
              <w:marRight w:val="0"/>
              <w:marTop w:val="0"/>
              <w:marBottom w:val="0"/>
              <w:divBdr>
                <w:top w:val="none" w:sz="0" w:space="0" w:color="auto"/>
                <w:left w:val="none" w:sz="0" w:space="0" w:color="auto"/>
                <w:bottom w:val="none" w:sz="0" w:space="0" w:color="auto"/>
                <w:right w:val="none" w:sz="0" w:space="0" w:color="auto"/>
              </w:divBdr>
            </w:div>
          </w:divsChild>
        </w:div>
        <w:div w:id="1121874963">
          <w:marLeft w:val="0"/>
          <w:marRight w:val="0"/>
          <w:marTop w:val="0"/>
          <w:marBottom w:val="0"/>
          <w:divBdr>
            <w:top w:val="none" w:sz="0" w:space="0" w:color="auto"/>
            <w:left w:val="none" w:sz="0" w:space="0" w:color="auto"/>
            <w:bottom w:val="none" w:sz="0" w:space="0" w:color="auto"/>
            <w:right w:val="none" w:sz="0" w:space="0" w:color="auto"/>
          </w:divBdr>
          <w:divsChild>
            <w:div w:id="1967850361">
              <w:marLeft w:val="0"/>
              <w:marRight w:val="0"/>
              <w:marTop w:val="0"/>
              <w:marBottom w:val="0"/>
              <w:divBdr>
                <w:top w:val="none" w:sz="0" w:space="0" w:color="auto"/>
                <w:left w:val="none" w:sz="0" w:space="0" w:color="auto"/>
                <w:bottom w:val="none" w:sz="0" w:space="0" w:color="auto"/>
                <w:right w:val="none" w:sz="0" w:space="0" w:color="auto"/>
              </w:divBdr>
            </w:div>
          </w:divsChild>
        </w:div>
        <w:div w:id="677195989">
          <w:marLeft w:val="0"/>
          <w:marRight w:val="0"/>
          <w:marTop w:val="0"/>
          <w:marBottom w:val="0"/>
          <w:divBdr>
            <w:top w:val="none" w:sz="0" w:space="0" w:color="auto"/>
            <w:left w:val="none" w:sz="0" w:space="0" w:color="auto"/>
            <w:bottom w:val="none" w:sz="0" w:space="0" w:color="auto"/>
            <w:right w:val="none" w:sz="0" w:space="0" w:color="auto"/>
          </w:divBdr>
          <w:divsChild>
            <w:div w:id="462121699">
              <w:marLeft w:val="0"/>
              <w:marRight w:val="0"/>
              <w:marTop w:val="0"/>
              <w:marBottom w:val="0"/>
              <w:divBdr>
                <w:top w:val="none" w:sz="0" w:space="0" w:color="auto"/>
                <w:left w:val="none" w:sz="0" w:space="0" w:color="auto"/>
                <w:bottom w:val="none" w:sz="0" w:space="0" w:color="auto"/>
                <w:right w:val="none" w:sz="0" w:space="0" w:color="auto"/>
              </w:divBdr>
            </w:div>
          </w:divsChild>
        </w:div>
        <w:div w:id="528956025">
          <w:marLeft w:val="0"/>
          <w:marRight w:val="0"/>
          <w:marTop w:val="0"/>
          <w:marBottom w:val="0"/>
          <w:divBdr>
            <w:top w:val="none" w:sz="0" w:space="0" w:color="auto"/>
            <w:left w:val="none" w:sz="0" w:space="0" w:color="auto"/>
            <w:bottom w:val="none" w:sz="0" w:space="0" w:color="auto"/>
            <w:right w:val="none" w:sz="0" w:space="0" w:color="auto"/>
          </w:divBdr>
          <w:divsChild>
            <w:div w:id="1644851846">
              <w:marLeft w:val="0"/>
              <w:marRight w:val="0"/>
              <w:marTop w:val="0"/>
              <w:marBottom w:val="0"/>
              <w:divBdr>
                <w:top w:val="none" w:sz="0" w:space="0" w:color="auto"/>
                <w:left w:val="none" w:sz="0" w:space="0" w:color="auto"/>
                <w:bottom w:val="none" w:sz="0" w:space="0" w:color="auto"/>
                <w:right w:val="none" w:sz="0" w:space="0" w:color="auto"/>
              </w:divBdr>
            </w:div>
          </w:divsChild>
        </w:div>
        <w:div w:id="2124376418">
          <w:marLeft w:val="0"/>
          <w:marRight w:val="0"/>
          <w:marTop w:val="0"/>
          <w:marBottom w:val="0"/>
          <w:divBdr>
            <w:top w:val="none" w:sz="0" w:space="0" w:color="auto"/>
            <w:left w:val="none" w:sz="0" w:space="0" w:color="auto"/>
            <w:bottom w:val="none" w:sz="0" w:space="0" w:color="auto"/>
            <w:right w:val="none" w:sz="0" w:space="0" w:color="auto"/>
          </w:divBdr>
          <w:divsChild>
            <w:div w:id="1395664168">
              <w:marLeft w:val="0"/>
              <w:marRight w:val="0"/>
              <w:marTop w:val="0"/>
              <w:marBottom w:val="0"/>
              <w:divBdr>
                <w:top w:val="none" w:sz="0" w:space="0" w:color="auto"/>
                <w:left w:val="none" w:sz="0" w:space="0" w:color="auto"/>
                <w:bottom w:val="none" w:sz="0" w:space="0" w:color="auto"/>
                <w:right w:val="none" w:sz="0" w:space="0" w:color="auto"/>
              </w:divBdr>
            </w:div>
          </w:divsChild>
        </w:div>
        <w:div w:id="1964382997">
          <w:marLeft w:val="0"/>
          <w:marRight w:val="0"/>
          <w:marTop w:val="0"/>
          <w:marBottom w:val="0"/>
          <w:divBdr>
            <w:top w:val="none" w:sz="0" w:space="0" w:color="auto"/>
            <w:left w:val="none" w:sz="0" w:space="0" w:color="auto"/>
            <w:bottom w:val="none" w:sz="0" w:space="0" w:color="auto"/>
            <w:right w:val="none" w:sz="0" w:space="0" w:color="auto"/>
          </w:divBdr>
          <w:divsChild>
            <w:div w:id="1950618778">
              <w:marLeft w:val="0"/>
              <w:marRight w:val="0"/>
              <w:marTop w:val="0"/>
              <w:marBottom w:val="0"/>
              <w:divBdr>
                <w:top w:val="none" w:sz="0" w:space="0" w:color="auto"/>
                <w:left w:val="none" w:sz="0" w:space="0" w:color="auto"/>
                <w:bottom w:val="none" w:sz="0" w:space="0" w:color="auto"/>
                <w:right w:val="none" w:sz="0" w:space="0" w:color="auto"/>
              </w:divBdr>
            </w:div>
          </w:divsChild>
        </w:div>
        <w:div w:id="528252595">
          <w:marLeft w:val="0"/>
          <w:marRight w:val="0"/>
          <w:marTop w:val="0"/>
          <w:marBottom w:val="0"/>
          <w:divBdr>
            <w:top w:val="none" w:sz="0" w:space="0" w:color="auto"/>
            <w:left w:val="none" w:sz="0" w:space="0" w:color="auto"/>
            <w:bottom w:val="none" w:sz="0" w:space="0" w:color="auto"/>
            <w:right w:val="none" w:sz="0" w:space="0" w:color="auto"/>
          </w:divBdr>
          <w:divsChild>
            <w:div w:id="204563350">
              <w:marLeft w:val="0"/>
              <w:marRight w:val="0"/>
              <w:marTop w:val="0"/>
              <w:marBottom w:val="0"/>
              <w:divBdr>
                <w:top w:val="none" w:sz="0" w:space="0" w:color="auto"/>
                <w:left w:val="none" w:sz="0" w:space="0" w:color="auto"/>
                <w:bottom w:val="none" w:sz="0" w:space="0" w:color="auto"/>
                <w:right w:val="none" w:sz="0" w:space="0" w:color="auto"/>
              </w:divBdr>
            </w:div>
          </w:divsChild>
        </w:div>
        <w:div w:id="1971087642">
          <w:marLeft w:val="0"/>
          <w:marRight w:val="0"/>
          <w:marTop w:val="0"/>
          <w:marBottom w:val="0"/>
          <w:divBdr>
            <w:top w:val="none" w:sz="0" w:space="0" w:color="auto"/>
            <w:left w:val="none" w:sz="0" w:space="0" w:color="auto"/>
            <w:bottom w:val="none" w:sz="0" w:space="0" w:color="auto"/>
            <w:right w:val="none" w:sz="0" w:space="0" w:color="auto"/>
          </w:divBdr>
          <w:divsChild>
            <w:div w:id="1510489175">
              <w:marLeft w:val="0"/>
              <w:marRight w:val="0"/>
              <w:marTop w:val="0"/>
              <w:marBottom w:val="0"/>
              <w:divBdr>
                <w:top w:val="none" w:sz="0" w:space="0" w:color="auto"/>
                <w:left w:val="none" w:sz="0" w:space="0" w:color="auto"/>
                <w:bottom w:val="none" w:sz="0" w:space="0" w:color="auto"/>
                <w:right w:val="none" w:sz="0" w:space="0" w:color="auto"/>
              </w:divBdr>
            </w:div>
          </w:divsChild>
        </w:div>
        <w:div w:id="1740522265">
          <w:marLeft w:val="0"/>
          <w:marRight w:val="0"/>
          <w:marTop w:val="0"/>
          <w:marBottom w:val="0"/>
          <w:divBdr>
            <w:top w:val="none" w:sz="0" w:space="0" w:color="auto"/>
            <w:left w:val="none" w:sz="0" w:space="0" w:color="auto"/>
            <w:bottom w:val="none" w:sz="0" w:space="0" w:color="auto"/>
            <w:right w:val="none" w:sz="0" w:space="0" w:color="auto"/>
          </w:divBdr>
          <w:divsChild>
            <w:div w:id="557010505">
              <w:marLeft w:val="0"/>
              <w:marRight w:val="0"/>
              <w:marTop w:val="0"/>
              <w:marBottom w:val="0"/>
              <w:divBdr>
                <w:top w:val="none" w:sz="0" w:space="0" w:color="auto"/>
                <w:left w:val="none" w:sz="0" w:space="0" w:color="auto"/>
                <w:bottom w:val="none" w:sz="0" w:space="0" w:color="auto"/>
                <w:right w:val="none" w:sz="0" w:space="0" w:color="auto"/>
              </w:divBdr>
            </w:div>
          </w:divsChild>
        </w:div>
        <w:div w:id="1552573367">
          <w:marLeft w:val="0"/>
          <w:marRight w:val="0"/>
          <w:marTop w:val="0"/>
          <w:marBottom w:val="0"/>
          <w:divBdr>
            <w:top w:val="none" w:sz="0" w:space="0" w:color="auto"/>
            <w:left w:val="none" w:sz="0" w:space="0" w:color="auto"/>
            <w:bottom w:val="none" w:sz="0" w:space="0" w:color="auto"/>
            <w:right w:val="none" w:sz="0" w:space="0" w:color="auto"/>
          </w:divBdr>
          <w:divsChild>
            <w:div w:id="811294619">
              <w:marLeft w:val="0"/>
              <w:marRight w:val="0"/>
              <w:marTop w:val="0"/>
              <w:marBottom w:val="0"/>
              <w:divBdr>
                <w:top w:val="none" w:sz="0" w:space="0" w:color="auto"/>
                <w:left w:val="none" w:sz="0" w:space="0" w:color="auto"/>
                <w:bottom w:val="none" w:sz="0" w:space="0" w:color="auto"/>
                <w:right w:val="none" w:sz="0" w:space="0" w:color="auto"/>
              </w:divBdr>
            </w:div>
          </w:divsChild>
        </w:div>
        <w:div w:id="326397302">
          <w:marLeft w:val="0"/>
          <w:marRight w:val="0"/>
          <w:marTop w:val="0"/>
          <w:marBottom w:val="0"/>
          <w:divBdr>
            <w:top w:val="none" w:sz="0" w:space="0" w:color="auto"/>
            <w:left w:val="none" w:sz="0" w:space="0" w:color="auto"/>
            <w:bottom w:val="none" w:sz="0" w:space="0" w:color="auto"/>
            <w:right w:val="none" w:sz="0" w:space="0" w:color="auto"/>
          </w:divBdr>
          <w:divsChild>
            <w:div w:id="428625913">
              <w:marLeft w:val="0"/>
              <w:marRight w:val="0"/>
              <w:marTop w:val="0"/>
              <w:marBottom w:val="0"/>
              <w:divBdr>
                <w:top w:val="none" w:sz="0" w:space="0" w:color="auto"/>
                <w:left w:val="none" w:sz="0" w:space="0" w:color="auto"/>
                <w:bottom w:val="none" w:sz="0" w:space="0" w:color="auto"/>
                <w:right w:val="none" w:sz="0" w:space="0" w:color="auto"/>
              </w:divBdr>
            </w:div>
          </w:divsChild>
        </w:div>
        <w:div w:id="1835102017">
          <w:marLeft w:val="0"/>
          <w:marRight w:val="0"/>
          <w:marTop w:val="0"/>
          <w:marBottom w:val="0"/>
          <w:divBdr>
            <w:top w:val="none" w:sz="0" w:space="0" w:color="auto"/>
            <w:left w:val="none" w:sz="0" w:space="0" w:color="auto"/>
            <w:bottom w:val="none" w:sz="0" w:space="0" w:color="auto"/>
            <w:right w:val="none" w:sz="0" w:space="0" w:color="auto"/>
          </w:divBdr>
          <w:divsChild>
            <w:div w:id="1828475919">
              <w:marLeft w:val="0"/>
              <w:marRight w:val="0"/>
              <w:marTop w:val="0"/>
              <w:marBottom w:val="0"/>
              <w:divBdr>
                <w:top w:val="none" w:sz="0" w:space="0" w:color="auto"/>
                <w:left w:val="none" w:sz="0" w:space="0" w:color="auto"/>
                <w:bottom w:val="none" w:sz="0" w:space="0" w:color="auto"/>
                <w:right w:val="none" w:sz="0" w:space="0" w:color="auto"/>
              </w:divBdr>
            </w:div>
          </w:divsChild>
        </w:div>
        <w:div w:id="817845318">
          <w:marLeft w:val="0"/>
          <w:marRight w:val="0"/>
          <w:marTop w:val="0"/>
          <w:marBottom w:val="0"/>
          <w:divBdr>
            <w:top w:val="none" w:sz="0" w:space="0" w:color="auto"/>
            <w:left w:val="none" w:sz="0" w:space="0" w:color="auto"/>
            <w:bottom w:val="none" w:sz="0" w:space="0" w:color="auto"/>
            <w:right w:val="none" w:sz="0" w:space="0" w:color="auto"/>
          </w:divBdr>
          <w:divsChild>
            <w:div w:id="924801205">
              <w:marLeft w:val="0"/>
              <w:marRight w:val="0"/>
              <w:marTop w:val="0"/>
              <w:marBottom w:val="0"/>
              <w:divBdr>
                <w:top w:val="none" w:sz="0" w:space="0" w:color="auto"/>
                <w:left w:val="none" w:sz="0" w:space="0" w:color="auto"/>
                <w:bottom w:val="none" w:sz="0" w:space="0" w:color="auto"/>
                <w:right w:val="none" w:sz="0" w:space="0" w:color="auto"/>
              </w:divBdr>
            </w:div>
          </w:divsChild>
        </w:div>
        <w:div w:id="245186740">
          <w:marLeft w:val="0"/>
          <w:marRight w:val="0"/>
          <w:marTop w:val="0"/>
          <w:marBottom w:val="0"/>
          <w:divBdr>
            <w:top w:val="none" w:sz="0" w:space="0" w:color="auto"/>
            <w:left w:val="none" w:sz="0" w:space="0" w:color="auto"/>
            <w:bottom w:val="none" w:sz="0" w:space="0" w:color="auto"/>
            <w:right w:val="none" w:sz="0" w:space="0" w:color="auto"/>
          </w:divBdr>
          <w:divsChild>
            <w:div w:id="770704601">
              <w:marLeft w:val="0"/>
              <w:marRight w:val="0"/>
              <w:marTop w:val="0"/>
              <w:marBottom w:val="0"/>
              <w:divBdr>
                <w:top w:val="none" w:sz="0" w:space="0" w:color="auto"/>
                <w:left w:val="none" w:sz="0" w:space="0" w:color="auto"/>
                <w:bottom w:val="none" w:sz="0" w:space="0" w:color="auto"/>
                <w:right w:val="none" w:sz="0" w:space="0" w:color="auto"/>
              </w:divBdr>
            </w:div>
          </w:divsChild>
        </w:div>
        <w:div w:id="896012607">
          <w:marLeft w:val="0"/>
          <w:marRight w:val="0"/>
          <w:marTop w:val="0"/>
          <w:marBottom w:val="0"/>
          <w:divBdr>
            <w:top w:val="none" w:sz="0" w:space="0" w:color="auto"/>
            <w:left w:val="none" w:sz="0" w:space="0" w:color="auto"/>
            <w:bottom w:val="none" w:sz="0" w:space="0" w:color="auto"/>
            <w:right w:val="none" w:sz="0" w:space="0" w:color="auto"/>
          </w:divBdr>
          <w:divsChild>
            <w:div w:id="1556818454">
              <w:marLeft w:val="0"/>
              <w:marRight w:val="0"/>
              <w:marTop w:val="0"/>
              <w:marBottom w:val="0"/>
              <w:divBdr>
                <w:top w:val="none" w:sz="0" w:space="0" w:color="auto"/>
                <w:left w:val="none" w:sz="0" w:space="0" w:color="auto"/>
                <w:bottom w:val="none" w:sz="0" w:space="0" w:color="auto"/>
                <w:right w:val="none" w:sz="0" w:space="0" w:color="auto"/>
              </w:divBdr>
            </w:div>
          </w:divsChild>
        </w:div>
        <w:div w:id="1420370952">
          <w:marLeft w:val="0"/>
          <w:marRight w:val="0"/>
          <w:marTop w:val="0"/>
          <w:marBottom w:val="0"/>
          <w:divBdr>
            <w:top w:val="none" w:sz="0" w:space="0" w:color="auto"/>
            <w:left w:val="none" w:sz="0" w:space="0" w:color="auto"/>
            <w:bottom w:val="none" w:sz="0" w:space="0" w:color="auto"/>
            <w:right w:val="none" w:sz="0" w:space="0" w:color="auto"/>
          </w:divBdr>
          <w:divsChild>
            <w:div w:id="665211869">
              <w:marLeft w:val="0"/>
              <w:marRight w:val="0"/>
              <w:marTop w:val="0"/>
              <w:marBottom w:val="0"/>
              <w:divBdr>
                <w:top w:val="none" w:sz="0" w:space="0" w:color="auto"/>
                <w:left w:val="none" w:sz="0" w:space="0" w:color="auto"/>
                <w:bottom w:val="none" w:sz="0" w:space="0" w:color="auto"/>
                <w:right w:val="none" w:sz="0" w:space="0" w:color="auto"/>
              </w:divBdr>
            </w:div>
          </w:divsChild>
        </w:div>
        <w:div w:id="56904423">
          <w:marLeft w:val="0"/>
          <w:marRight w:val="0"/>
          <w:marTop w:val="0"/>
          <w:marBottom w:val="0"/>
          <w:divBdr>
            <w:top w:val="none" w:sz="0" w:space="0" w:color="auto"/>
            <w:left w:val="none" w:sz="0" w:space="0" w:color="auto"/>
            <w:bottom w:val="none" w:sz="0" w:space="0" w:color="auto"/>
            <w:right w:val="none" w:sz="0" w:space="0" w:color="auto"/>
          </w:divBdr>
          <w:divsChild>
            <w:div w:id="1647859067">
              <w:marLeft w:val="0"/>
              <w:marRight w:val="0"/>
              <w:marTop w:val="0"/>
              <w:marBottom w:val="0"/>
              <w:divBdr>
                <w:top w:val="none" w:sz="0" w:space="0" w:color="auto"/>
                <w:left w:val="none" w:sz="0" w:space="0" w:color="auto"/>
                <w:bottom w:val="none" w:sz="0" w:space="0" w:color="auto"/>
                <w:right w:val="none" w:sz="0" w:space="0" w:color="auto"/>
              </w:divBdr>
            </w:div>
          </w:divsChild>
        </w:div>
        <w:div w:id="460266355">
          <w:marLeft w:val="0"/>
          <w:marRight w:val="0"/>
          <w:marTop w:val="0"/>
          <w:marBottom w:val="0"/>
          <w:divBdr>
            <w:top w:val="none" w:sz="0" w:space="0" w:color="auto"/>
            <w:left w:val="none" w:sz="0" w:space="0" w:color="auto"/>
            <w:bottom w:val="none" w:sz="0" w:space="0" w:color="auto"/>
            <w:right w:val="none" w:sz="0" w:space="0" w:color="auto"/>
          </w:divBdr>
          <w:divsChild>
            <w:div w:id="434520626">
              <w:marLeft w:val="0"/>
              <w:marRight w:val="0"/>
              <w:marTop w:val="0"/>
              <w:marBottom w:val="0"/>
              <w:divBdr>
                <w:top w:val="none" w:sz="0" w:space="0" w:color="auto"/>
                <w:left w:val="none" w:sz="0" w:space="0" w:color="auto"/>
                <w:bottom w:val="none" w:sz="0" w:space="0" w:color="auto"/>
                <w:right w:val="none" w:sz="0" w:space="0" w:color="auto"/>
              </w:divBdr>
            </w:div>
          </w:divsChild>
        </w:div>
        <w:div w:id="579366814">
          <w:marLeft w:val="0"/>
          <w:marRight w:val="0"/>
          <w:marTop w:val="0"/>
          <w:marBottom w:val="0"/>
          <w:divBdr>
            <w:top w:val="none" w:sz="0" w:space="0" w:color="auto"/>
            <w:left w:val="none" w:sz="0" w:space="0" w:color="auto"/>
            <w:bottom w:val="none" w:sz="0" w:space="0" w:color="auto"/>
            <w:right w:val="none" w:sz="0" w:space="0" w:color="auto"/>
          </w:divBdr>
          <w:divsChild>
            <w:div w:id="676807929">
              <w:marLeft w:val="0"/>
              <w:marRight w:val="0"/>
              <w:marTop w:val="0"/>
              <w:marBottom w:val="0"/>
              <w:divBdr>
                <w:top w:val="none" w:sz="0" w:space="0" w:color="auto"/>
                <w:left w:val="none" w:sz="0" w:space="0" w:color="auto"/>
                <w:bottom w:val="none" w:sz="0" w:space="0" w:color="auto"/>
                <w:right w:val="none" w:sz="0" w:space="0" w:color="auto"/>
              </w:divBdr>
            </w:div>
          </w:divsChild>
        </w:div>
        <w:div w:id="2133092758">
          <w:marLeft w:val="0"/>
          <w:marRight w:val="0"/>
          <w:marTop w:val="0"/>
          <w:marBottom w:val="0"/>
          <w:divBdr>
            <w:top w:val="none" w:sz="0" w:space="0" w:color="auto"/>
            <w:left w:val="none" w:sz="0" w:space="0" w:color="auto"/>
            <w:bottom w:val="none" w:sz="0" w:space="0" w:color="auto"/>
            <w:right w:val="none" w:sz="0" w:space="0" w:color="auto"/>
          </w:divBdr>
          <w:divsChild>
            <w:div w:id="901671410">
              <w:marLeft w:val="0"/>
              <w:marRight w:val="0"/>
              <w:marTop w:val="0"/>
              <w:marBottom w:val="0"/>
              <w:divBdr>
                <w:top w:val="none" w:sz="0" w:space="0" w:color="auto"/>
                <w:left w:val="none" w:sz="0" w:space="0" w:color="auto"/>
                <w:bottom w:val="none" w:sz="0" w:space="0" w:color="auto"/>
                <w:right w:val="none" w:sz="0" w:space="0" w:color="auto"/>
              </w:divBdr>
            </w:div>
          </w:divsChild>
        </w:div>
        <w:div w:id="1424449038">
          <w:marLeft w:val="0"/>
          <w:marRight w:val="0"/>
          <w:marTop w:val="0"/>
          <w:marBottom w:val="0"/>
          <w:divBdr>
            <w:top w:val="none" w:sz="0" w:space="0" w:color="auto"/>
            <w:left w:val="none" w:sz="0" w:space="0" w:color="auto"/>
            <w:bottom w:val="none" w:sz="0" w:space="0" w:color="auto"/>
            <w:right w:val="none" w:sz="0" w:space="0" w:color="auto"/>
          </w:divBdr>
          <w:divsChild>
            <w:div w:id="1414668169">
              <w:marLeft w:val="0"/>
              <w:marRight w:val="0"/>
              <w:marTop w:val="0"/>
              <w:marBottom w:val="0"/>
              <w:divBdr>
                <w:top w:val="none" w:sz="0" w:space="0" w:color="auto"/>
                <w:left w:val="none" w:sz="0" w:space="0" w:color="auto"/>
                <w:bottom w:val="none" w:sz="0" w:space="0" w:color="auto"/>
                <w:right w:val="none" w:sz="0" w:space="0" w:color="auto"/>
              </w:divBdr>
            </w:div>
          </w:divsChild>
        </w:div>
        <w:div w:id="790515692">
          <w:marLeft w:val="0"/>
          <w:marRight w:val="0"/>
          <w:marTop w:val="0"/>
          <w:marBottom w:val="0"/>
          <w:divBdr>
            <w:top w:val="none" w:sz="0" w:space="0" w:color="auto"/>
            <w:left w:val="none" w:sz="0" w:space="0" w:color="auto"/>
            <w:bottom w:val="none" w:sz="0" w:space="0" w:color="auto"/>
            <w:right w:val="none" w:sz="0" w:space="0" w:color="auto"/>
          </w:divBdr>
          <w:divsChild>
            <w:div w:id="1776053187">
              <w:marLeft w:val="0"/>
              <w:marRight w:val="0"/>
              <w:marTop w:val="0"/>
              <w:marBottom w:val="0"/>
              <w:divBdr>
                <w:top w:val="none" w:sz="0" w:space="0" w:color="auto"/>
                <w:left w:val="none" w:sz="0" w:space="0" w:color="auto"/>
                <w:bottom w:val="none" w:sz="0" w:space="0" w:color="auto"/>
                <w:right w:val="none" w:sz="0" w:space="0" w:color="auto"/>
              </w:divBdr>
            </w:div>
          </w:divsChild>
        </w:div>
        <w:div w:id="1962102977">
          <w:marLeft w:val="0"/>
          <w:marRight w:val="0"/>
          <w:marTop w:val="0"/>
          <w:marBottom w:val="0"/>
          <w:divBdr>
            <w:top w:val="none" w:sz="0" w:space="0" w:color="auto"/>
            <w:left w:val="none" w:sz="0" w:space="0" w:color="auto"/>
            <w:bottom w:val="none" w:sz="0" w:space="0" w:color="auto"/>
            <w:right w:val="none" w:sz="0" w:space="0" w:color="auto"/>
          </w:divBdr>
          <w:divsChild>
            <w:div w:id="638806427">
              <w:marLeft w:val="0"/>
              <w:marRight w:val="0"/>
              <w:marTop w:val="0"/>
              <w:marBottom w:val="0"/>
              <w:divBdr>
                <w:top w:val="none" w:sz="0" w:space="0" w:color="auto"/>
                <w:left w:val="none" w:sz="0" w:space="0" w:color="auto"/>
                <w:bottom w:val="none" w:sz="0" w:space="0" w:color="auto"/>
                <w:right w:val="none" w:sz="0" w:space="0" w:color="auto"/>
              </w:divBdr>
            </w:div>
          </w:divsChild>
        </w:div>
        <w:div w:id="1297643268">
          <w:marLeft w:val="0"/>
          <w:marRight w:val="0"/>
          <w:marTop w:val="0"/>
          <w:marBottom w:val="0"/>
          <w:divBdr>
            <w:top w:val="none" w:sz="0" w:space="0" w:color="auto"/>
            <w:left w:val="none" w:sz="0" w:space="0" w:color="auto"/>
            <w:bottom w:val="none" w:sz="0" w:space="0" w:color="auto"/>
            <w:right w:val="none" w:sz="0" w:space="0" w:color="auto"/>
          </w:divBdr>
          <w:divsChild>
            <w:div w:id="206911721">
              <w:marLeft w:val="0"/>
              <w:marRight w:val="0"/>
              <w:marTop w:val="0"/>
              <w:marBottom w:val="0"/>
              <w:divBdr>
                <w:top w:val="none" w:sz="0" w:space="0" w:color="auto"/>
                <w:left w:val="none" w:sz="0" w:space="0" w:color="auto"/>
                <w:bottom w:val="none" w:sz="0" w:space="0" w:color="auto"/>
                <w:right w:val="none" w:sz="0" w:space="0" w:color="auto"/>
              </w:divBdr>
            </w:div>
          </w:divsChild>
        </w:div>
        <w:div w:id="1820920887">
          <w:marLeft w:val="0"/>
          <w:marRight w:val="0"/>
          <w:marTop w:val="0"/>
          <w:marBottom w:val="0"/>
          <w:divBdr>
            <w:top w:val="none" w:sz="0" w:space="0" w:color="auto"/>
            <w:left w:val="none" w:sz="0" w:space="0" w:color="auto"/>
            <w:bottom w:val="none" w:sz="0" w:space="0" w:color="auto"/>
            <w:right w:val="none" w:sz="0" w:space="0" w:color="auto"/>
          </w:divBdr>
          <w:divsChild>
            <w:div w:id="1925332182">
              <w:marLeft w:val="0"/>
              <w:marRight w:val="0"/>
              <w:marTop w:val="0"/>
              <w:marBottom w:val="0"/>
              <w:divBdr>
                <w:top w:val="none" w:sz="0" w:space="0" w:color="auto"/>
                <w:left w:val="none" w:sz="0" w:space="0" w:color="auto"/>
                <w:bottom w:val="none" w:sz="0" w:space="0" w:color="auto"/>
                <w:right w:val="none" w:sz="0" w:space="0" w:color="auto"/>
              </w:divBdr>
            </w:div>
          </w:divsChild>
        </w:div>
        <w:div w:id="1910995692">
          <w:marLeft w:val="0"/>
          <w:marRight w:val="0"/>
          <w:marTop w:val="0"/>
          <w:marBottom w:val="0"/>
          <w:divBdr>
            <w:top w:val="none" w:sz="0" w:space="0" w:color="auto"/>
            <w:left w:val="none" w:sz="0" w:space="0" w:color="auto"/>
            <w:bottom w:val="none" w:sz="0" w:space="0" w:color="auto"/>
            <w:right w:val="none" w:sz="0" w:space="0" w:color="auto"/>
          </w:divBdr>
          <w:divsChild>
            <w:div w:id="403138880">
              <w:marLeft w:val="0"/>
              <w:marRight w:val="0"/>
              <w:marTop w:val="0"/>
              <w:marBottom w:val="0"/>
              <w:divBdr>
                <w:top w:val="none" w:sz="0" w:space="0" w:color="auto"/>
                <w:left w:val="none" w:sz="0" w:space="0" w:color="auto"/>
                <w:bottom w:val="none" w:sz="0" w:space="0" w:color="auto"/>
                <w:right w:val="none" w:sz="0" w:space="0" w:color="auto"/>
              </w:divBdr>
            </w:div>
          </w:divsChild>
        </w:div>
        <w:div w:id="1582593664">
          <w:marLeft w:val="0"/>
          <w:marRight w:val="0"/>
          <w:marTop w:val="0"/>
          <w:marBottom w:val="0"/>
          <w:divBdr>
            <w:top w:val="none" w:sz="0" w:space="0" w:color="auto"/>
            <w:left w:val="none" w:sz="0" w:space="0" w:color="auto"/>
            <w:bottom w:val="none" w:sz="0" w:space="0" w:color="auto"/>
            <w:right w:val="none" w:sz="0" w:space="0" w:color="auto"/>
          </w:divBdr>
          <w:divsChild>
            <w:div w:id="1867450357">
              <w:marLeft w:val="0"/>
              <w:marRight w:val="0"/>
              <w:marTop w:val="0"/>
              <w:marBottom w:val="0"/>
              <w:divBdr>
                <w:top w:val="none" w:sz="0" w:space="0" w:color="auto"/>
                <w:left w:val="none" w:sz="0" w:space="0" w:color="auto"/>
                <w:bottom w:val="none" w:sz="0" w:space="0" w:color="auto"/>
                <w:right w:val="none" w:sz="0" w:space="0" w:color="auto"/>
              </w:divBdr>
            </w:div>
          </w:divsChild>
        </w:div>
        <w:div w:id="86930936">
          <w:marLeft w:val="0"/>
          <w:marRight w:val="0"/>
          <w:marTop w:val="0"/>
          <w:marBottom w:val="0"/>
          <w:divBdr>
            <w:top w:val="none" w:sz="0" w:space="0" w:color="auto"/>
            <w:left w:val="none" w:sz="0" w:space="0" w:color="auto"/>
            <w:bottom w:val="none" w:sz="0" w:space="0" w:color="auto"/>
            <w:right w:val="none" w:sz="0" w:space="0" w:color="auto"/>
          </w:divBdr>
          <w:divsChild>
            <w:div w:id="693574875">
              <w:marLeft w:val="0"/>
              <w:marRight w:val="0"/>
              <w:marTop w:val="0"/>
              <w:marBottom w:val="0"/>
              <w:divBdr>
                <w:top w:val="none" w:sz="0" w:space="0" w:color="auto"/>
                <w:left w:val="none" w:sz="0" w:space="0" w:color="auto"/>
                <w:bottom w:val="none" w:sz="0" w:space="0" w:color="auto"/>
                <w:right w:val="none" w:sz="0" w:space="0" w:color="auto"/>
              </w:divBdr>
            </w:div>
          </w:divsChild>
        </w:div>
        <w:div w:id="115149897">
          <w:marLeft w:val="0"/>
          <w:marRight w:val="0"/>
          <w:marTop w:val="0"/>
          <w:marBottom w:val="0"/>
          <w:divBdr>
            <w:top w:val="none" w:sz="0" w:space="0" w:color="auto"/>
            <w:left w:val="none" w:sz="0" w:space="0" w:color="auto"/>
            <w:bottom w:val="none" w:sz="0" w:space="0" w:color="auto"/>
            <w:right w:val="none" w:sz="0" w:space="0" w:color="auto"/>
          </w:divBdr>
          <w:divsChild>
            <w:div w:id="1443573917">
              <w:marLeft w:val="0"/>
              <w:marRight w:val="0"/>
              <w:marTop w:val="0"/>
              <w:marBottom w:val="0"/>
              <w:divBdr>
                <w:top w:val="none" w:sz="0" w:space="0" w:color="auto"/>
                <w:left w:val="none" w:sz="0" w:space="0" w:color="auto"/>
                <w:bottom w:val="none" w:sz="0" w:space="0" w:color="auto"/>
                <w:right w:val="none" w:sz="0" w:space="0" w:color="auto"/>
              </w:divBdr>
            </w:div>
          </w:divsChild>
        </w:div>
        <w:div w:id="1272972190">
          <w:marLeft w:val="0"/>
          <w:marRight w:val="0"/>
          <w:marTop w:val="0"/>
          <w:marBottom w:val="0"/>
          <w:divBdr>
            <w:top w:val="none" w:sz="0" w:space="0" w:color="auto"/>
            <w:left w:val="none" w:sz="0" w:space="0" w:color="auto"/>
            <w:bottom w:val="none" w:sz="0" w:space="0" w:color="auto"/>
            <w:right w:val="none" w:sz="0" w:space="0" w:color="auto"/>
          </w:divBdr>
          <w:divsChild>
            <w:div w:id="1325743841">
              <w:marLeft w:val="0"/>
              <w:marRight w:val="0"/>
              <w:marTop w:val="0"/>
              <w:marBottom w:val="0"/>
              <w:divBdr>
                <w:top w:val="none" w:sz="0" w:space="0" w:color="auto"/>
                <w:left w:val="none" w:sz="0" w:space="0" w:color="auto"/>
                <w:bottom w:val="none" w:sz="0" w:space="0" w:color="auto"/>
                <w:right w:val="none" w:sz="0" w:space="0" w:color="auto"/>
              </w:divBdr>
            </w:div>
          </w:divsChild>
        </w:div>
        <w:div w:id="401414270">
          <w:marLeft w:val="0"/>
          <w:marRight w:val="0"/>
          <w:marTop w:val="0"/>
          <w:marBottom w:val="0"/>
          <w:divBdr>
            <w:top w:val="none" w:sz="0" w:space="0" w:color="auto"/>
            <w:left w:val="none" w:sz="0" w:space="0" w:color="auto"/>
            <w:bottom w:val="none" w:sz="0" w:space="0" w:color="auto"/>
            <w:right w:val="none" w:sz="0" w:space="0" w:color="auto"/>
          </w:divBdr>
          <w:divsChild>
            <w:div w:id="1466195448">
              <w:marLeft w:val="0"/>
              <w:marRight w:val="0"/>
              <w:marTop w:val="0"/>
              <w:marBottom w:val="0"/>
              <w:divBdr>
                <w:top w:val="none" w:sz="0" w:space="0" w:color="auto"/>
                <w:left w:val="none" w:sz="0" w:space="0" w:color="auto"/>
                <w:bottom w:val="none" w:sz="0" w:space="0" w:color="auto"/>
                <w:right w:val="none" w:sz="0" w:space="0" w:color="auto"/>
              </w:divBdr>
            </w:div>
          </w:divsChild>
        </w:div>
        <w:div w:id="678699280">
          <w:marLeft w:val="0"/>
          <w:marRight w:val="0"/>
          <w:marTop w:val="0"/>
          <w:marBottom w:val="0"/>
          <w:divBdr>
            <w:top w:val="none" w:sz="0" w:space="0" w:color="auto"/>
            <w:left w:val="none" w:sz="0" w:space="0" w:color="auto"/>
            <w:bottom w:val="none" w:sz="0" w:space="0" w:color="auto"/>
            <w:right w:val="none" w:sz="0" w:space="0" w:color="auto"/>
          </w:divBdr>
          <w:divsChild>
            <w:div w:id="873616070">
              <w:marLeft w:val="0"/>
              <w:marRight w:val="0"/>
              <w:marTop w:val="0"/>
              <w:marBottom w:val="0"/>
              <w:divBdr>
                <w:top w:val="none" w:sz="0" w:space="0" w:color="auto"/>
                <w:left w:val="none" w:sz="0" w:space="0" w:color="auto"/>
                <w:bottom w:val="none" w:sz="0" w:space="0" w:color="auto"/>
                <w:right w:val="none" w:sz="0" w:space="0" w:color="auto"/>
              </w:divBdr>
            </w:div>
          </w:divsChild>
        </w:div>
        <w:div w:id="1151407433">
          <w:marLeft w:val="0"/>
          <w:marRight w:val="0"/>
          <w:marTop w:val="0"/>
          <w:marBottom w:val="0"/>
          <w:divBdr>
            <w:top w:val="none" w:sz="0" w:space="0" w:color="auto"/>
            <w:left w:val="none" w:sz="0" w:space="0" w:color="auto"/>
            <w:bottom w:val="none" w:sz="0" w:space="0" w:color="auto"/>
            <w:right w:val="none" w:sz="0" w:space="0" w:color="auto"/>
          </w:divBdr>
          <w:divsChild>
            <w:div w:id="2097440593">
              <w:marLeft w:val="0"/>
              <w:marRight w:val="0"/>
              <w:marTop w:val="0"/>
              <w:marBottom w:val="0"/>
              <w:divBdr>
                <w:top w:val="none" w:sz="0" w:space="0" w:color="auto"/>
                <w:left w:val="none" w:sz="0" w:space="0" w:color="auto"/>
                <w:bottom w:val="none" w:sz="0" w:space="0" w:color="auto"/>
                <w:right w:val="none" w:sz="0" w:space="0" w:color="auto"/>
              </w:divBdr>
            </w:div>
          </w:divsChild>
        </w:div>
        <w:div w:id="402411034">
          <w:marLeft w:val="0"/>
          <w:marRight w:val="0"/>
          <w:marTop w:val="0"/>
          <w:marBottom w:val="0"/>
          <w:divBdr>
            <w:top w:val="none" w:sz="0" w:space="0" w:color="auto"/>
            <w:left w:val="none" w:sz="0" w:space="0" w:color="auto"/>
            <w:bottom w:val="none" w:sz="0" w:space="0" w:color="auto"/>
            <w:right w:val="none" w:sz="0" w:space="0" w:color="auto"/>
          </w:divBdr>
          <w:divsChild>
            <w:div w:id="761410387">
              <w:marLeft w:val="0"/>
              <w:marRight w:val="0"/>
              <w:marTop w:val="0"/>
              <w:marBottom w:val="0"/>
              <w:divBdr>
                <w:top w:val="none" w:sz="0" w:space="0" w:color="auto"/>
                <w:left w:val="none" w:sz="0" w:space="0" w:color="auto"/>
                <w:bottom w:val="none" w:sz="0" w:space="0" w:color="auto"/>
                <w:right w:val="none" w:sz="0" w:space="0" w:color="auto"/>
              </w:divBdr>
            </w:div>
          </w:divsChild>
        </w:div>
        <w:div w:id="2140801082">
          <w:marLeft w:val="0"/>
          <w:marRight w:val="0"/>
          <w:marTop w:val="0"/>
          <w:marBottom w:val="0"/>
          <w:divBdr>
            <w:top w:val="none" w:sz="0" w:space="0" w:color="auto"/>
            <w:left w:val="none" w:sz="0" w:space="0" w:color="auto"/>
            <w:bottom w:val="none" w:sz="0" w:space="0" w:color="auto"/>
            <w:right w:val="none" w:sz="0" w:space="0" w:color="auto"/>
          </w:divBdr>
          <w:divsChild>
            <w:div w:id="1590964424">
              <w:marLeft w:val="0"/>
              <w:marRight w:val="0"/>
              <w:marTop w:val="0"/>
              <w:marBottom w:val="0"/>
              <w:divBdr>
                <w:top w:val="none" w:sz="0" w:space="0" w:color="auto"/>
                <w:left w:val="none" w:sz="0" w:space="0" w:color="auto"/>
                <w:bottom w:val="none" w:sz="0" w:space="0" w:color="auto"/>
                <w:right w:val="none" w:sz="0" w:space="0" w:color="auto"/>
              </w:divBdr>
            </w:div>
          </w:divsChild>
        </w:div>
        <w:div w:id="135881770">
          <w:marLeft w:val="0"/>
          <w:marRight w:val="0"/>
          <w:marTop w:val="0"/>
          <w:marBottom w:val="0"/>
          <w:divBdr>
            <w:top w:val="none" w:sz="0" w:space="0" w:color="auto"/>
            <w:left w:val="none" w:sz="0" w:space="0" w:color="auto"/>
            <w:bottom w:val="none" w:sz="0" w:space="0" w:color="auto"/>
            <w:right w:val="none" w:sz="0" w:space="0" w:color="auto"/>
          </w:divBdr>
          <w:divsChild>
            <w:div w:id="677512066">
              <w:marLeft w:val="0"/>
              <w:marRight w:val="0"/>
              <w:marTop w:val="0"/>
              <w:marBottom w:val="0"/>
              <w:divBdr>
                <w:top w:val="none" w:sz="0" w:space="0" w:color="auto"/>
                <w:left w:val="none" w:sz="0" w:space="0" w:color="auto"/>
                <w:bottom w:val="none" w:sz="0" w:space="0" w:color="auto"/>
                <w:right w:val="none" w:sz="0" w:space="0" w:color="auto"/>
              </w:divBdr>
            </w:div>
          </w:divsChild>
        </w:div>
        <w:div w:id="993073249">
          <w:marLeft w:val="0"/>
          <w:marRight w:val="0"/>
          <w:marTop w:val="0"/>
          <w:marBottom w:val="0"/>
          <w:divBdr>
            <w:top w:val="none" w:sz="0" w:space="0" w:color="auto"/>
            <w:left w:val="none" w:sz="0" w:space="0" w:color="auto"/>
            <w:bottom w:val="none" w:sz="0" w:space="0" w:color="auto"/>
            <w:right w:val="none" w:sz="0" w:space="0" w:color="auto"/>
          </w:divBdr>
          <w:divsChild>
            <w:div w:id="885029177">
              <w:marLeft w:val="0"/>
              <w:marRight w:val="0"/>
              <w:marTop w:val="0"/>
              <w:marBottom w:val="0"/>
              <w:divBdr>
                <w:top w:val="none" w:sz="0" w:space="0" w:color="auto"/>
                <w:left w:val="none" w:sz="0" w:space="0" w:color="auto"/>
                <w:bottom w:val="none" w:sz="0" w:space="0" w:color="auto"/>
                <w:right w:val="none" w:sz="0" w:space="0" w:color="auto"/>
              </w:divBdr>
            </w:div>
          </w:divsChild>
        </w:div>
        <w:div w:id="89081100">
          <w:marLeft w:val="0"/>
          <w:marRight w:val="0"/>
          <w:marTop w:val="0"/>
          <w:marBottom w:val="0"/>
          <w:divBdr>
            <w:top w:val="none" w:sz="0" w:space="0" w:color="auto"/>
            <w:left w:val="none" w:sz="0" w:space="0" w:color="auto"/>
            <w:bottom w:val="none" w:sz="0" w:space="0" w:color="auto"/>
            <w:right w:val="none" w:sz="0" w:space="0" w:color="auto"/>
          </w:divBdr>
          <w:divsChild>
            <w:div w:id="1207794290">
              <w:marLeft w:val="0"/>
              <w:marRight w:val="0"/>
              <w:marTop w:val="0"/>
              <w:marBottom w:val="0"/>
              <w:divBdr>
                <w:top w:val="none" w:sz="0" w:space="0" w:color="auto"/>
                <w:left w:val="none" w:sz="0" w:space="0" w:color="auto"/>
                <w:bottom w:val="none" w:sz="0" w:space="0" w:color="auto"/>
                <w:right w:val="none" w:sz="0" w:space="0" w:color="auto"/>
              </w:divBdr>
            </w:div>
          </w:divsChild>
        </w:div>
        <w:div w:id="84614628">
          <w:marLeft w:val="0"/>
          <w:marRight w:val="0"/>
          <w:marTop w:val="0"/>
          <w:marBottom w:val="0"/>
          <w:divBdr>
            <w:top w:val="none" w:sz="0" w:space="0" w:color="auto"/>
            <w:left w:val="none" w:sz="0" w:space="0" w:color="auto"/>
            <w:bottom w:val="none" w:sz="0" w:space="0" w:color="auto"/>
            <w:right w:val="none" w:sz="0" w:space="0" w:color="auto"/>
          </w:divBdr>
          <w:divsChild>
            <w:div w:id="2091195380">
              <w:marLeft w:val="0"/>
              <w:marRight w:val="0"/>
              <w:marTop w:val="0"/>
              <w:marBottom w:val="0"/>
              <w:divBdr>
                <w:top w:val="none" w:sz="0" w:space="0" w:color="auto"/>
                <w:left w:val="none" w:sz="0" w:space="0" w:color="auto"/>
                <w:bottom w:val="none" w:sz="0" w:space="0" w:color="auto"/>
                <w:right w:val="none" w:sz="0" w:space="0" w:color="auto"/>
              </w:divBdr>
            </w:div>
            <w:div w:id="1804998117">
              <w:marLeft w:val="0"/>
              <w:marRight w:val="0"/>
              <w:marTop w:val="0"/>
              <w:marBottom w:val="0"/>
              <w:divBdr>
                <w:top w:val="none" w:sz="0" w:space="0" w:color="auto"/>
                <w:left w:val="none" w:sz="0" w:space="0" w:color="auto"/>
                <w:bottom w:val="none" w:sz="0" w:space="0" w:color="auto"/>
                <w:right w:val="none" w:sz="0" w:space="0" w:color="auto"/>
              </w:divBdr>
            </w:div>
          </w:divsChild>
        </w:div>
        <w:div w:id="1873685979">
          <w:marLeft w:val="0"/>
          <w:marRight w:val="0"/>
          <w:marTop w:val="0"/>
          <w:marBottom w:val="0"/>
          <w:divBdr>
            <w:top w:val="none" w:sz="0" w:space="0" w:color="auto"/>
            <w:left w:val="none" w:sz="0" w:space="0" w:color="auto"/>
            <w:bottom w:val="none" w:sz="0" w:space="0" w:color="auto"/>
            <w:right w:val="none" w:sz="0" w:space="0" w:color="auto"/>
          </w:divBdr>
          <w:divsChild>
            <w:div w:id="1287392813">
              <w:marLeft w:val="0"/>
              <w:marRight w:val="0"/>
              <w:marTop w:val="0"/>
              <w:marBottom w:val="0"/>
              <w:divBdr>
                <w:top w:val="none" w:sz="0" w:space="0" w:color="auto"/>
                <w:left w:val="none" w:sz="0" w:space="0" w:color="auto"/>
                <w:bottom w:val="none" w:sz="0" w:space="0" w:color="auto"/>
                <w:right w:val="none" w:sz="0" w:space="0" w:color="auto"/>
              </w:divBdr>
            </w:div>
          </w:divsChild>
        </w:div>
        <w:div w:id="2058235674">
          <w:marLeft w:val="0"/>
          <w:marRight w:val="0"/>
          <w:marTop w:val="0"/>
          <w:marBottom w:val="0"/>
          <w:divBdr>
            <w:top w:val="none" w:sz="0" w:space="0" w:color="auto"/>
            <w:left w:val="none" w:sz="0" w:space="0" w:color="auto"/>
            <w:bottom w:val="none" w:sz="0" w:space="0" w:color="auto"/>
            <w:right w:val="none" w:sz="0" w:space="0" w:color="auto"/>
          </w:divBdr>
          <w:divsChild>
            <w:div w:id="1061561390">
              <w:marLeft w:val="0"/>
              <w:marRight w:val="0"/>
              <w:marTop w:val="0"/>
              <w:marBottom w:val="0"/>
              <w:divBdr>
                <w:top w:val="none" w:sz="0" w:space="0" w:color="auto"/>
                <w:left w:val="none" w:sz="0" w:space="0" w:color="auto"/>
                <w:bottom w:val="none" w:sz="0" w:space="0" w:color="auto"/>
                <w:right w:val="none" w:sz="0" w:space="0" w:color="auto"/>
              </w:divBdr>
            </w:div>
          </w:divsChild>
        </w:div>
        <w:div w:id="1424298673">
          <w:marLeft w:val="0"/>
          <w:marRight w:val="0"/>
          <w:marTop w:val="0"/>
          <w:marBottom w:val="0"/>
          <w:divBdr>
            <w:top w:val="none" w:sz="0" w:space="0" w:color="auto"/>
            <w:left w:val="none" w:sz="0" w:space="0" w:color="auto"/>
            <w:bottom w:val="none" w:sz="0" w:space="0" w:color="auto"/>
            <w:right w:val="none" w:sz="0" w:space="0" w:color="auto"/>
          </w:divBdr>
          <w:divsChild>
            <w:div w:id="244343820">
              <w:marLeft w:val="0"/>
              <w:marRight w:val="0"/>
              <w:marTop w:val="0"/>
              <w:marBottom w:val="0"/>
              <w:divBdr>
                <w:top w:val="none" w:sz="0" w:space="0" w:color="auto"/>
                <w:left w:val="none" w:sz="0" w:space="0" w:color="auto"/>
                <w:bottom w:val="none" w:sz="0" w:space="0" w:color="auto"/>
                <w:right w:val="none" w:sz="0" w:space="0" w:color="auto"/>
              </w:divBdr>
            </w:div>
          </w:divsChild>
        </w:div>
        <w:div w:id="555162072">
          <w:marLeft w:val="0"/>
          <w:marRight w:val="0"/>
          <w:marTop w:val="0"/>
          <w:marBottom w:val="0"/>
          <w:divBdr>
            <w:top w:val="none" w:sz="0" w:space="0" w:color="auto"/>
            <w:left w:val="none" w:sz="0" w:space="0" w:color="auto"/>
            <w:bottom w:val="none" w:sz="0" w:space="0" w:color="auto"/>
            <w:right w:val="none" w:sz="0" w:space="0" w:color="auto"/>
          </w:divBdr>
          <w:divsChild>
            <w:div w:id="675501720">
              <w:marLeft w:val="0"/>
              <w:marRight w:val="0"/>
              <w:marTop w:val="0"/>
              <w:marBottom w:val="0"/>
              <w:divBdr>
                <w:top w:val="none" w:sz="0" w:space="0" w:color="auto"/>
                <w:left w:val="none" w:sz="0" w:space="0" w:color="auto"/>
                <w:bottom w:val="none" w:sz="0" w:space="0" w:color="auto"/>
                <w:right w:val="none" w:sz="0" w:space="0" w:color="auto"/>
              </w:divBdr>
            </w:div>
          </w:divsChild>
        </w:div>
        <w:div w:id="953828001">
          <w:marLeft w:val="0"/>
          <w:marRight w:val="0"/>
          <w:marTop w:val="0"/>
          <w:marBottom w:val="0"/>
          <w:divBdr>
            <w:top w:val="none" w:sz="0" w:space="0" w:color="auto"/>
            <w:left w:val="none" w:sz="0" w:space="0" w:color="auto"/>
            <w:bottom w:val="none" w:sz="0" w:space="0" w:color="auto"/>
            <w:right w:val="none" w:sz="0" w:space="0" w:color="auto"/>
          </w:divBdr>
          <w:divsChild>
            <w:div w:id="1882204992">
              <w:marLeft w:val="0"/>
              <w:marRight w:val="0"/>
              <w:marTop w:val="0"/>
              <w:marBottom w:val="0"/>
              <w:divBdr>
                <w:top w:val="none" w:sz="0" w:space="0" w:color="auto"/>
                <w:left w:val="none" w:sz="0" w:space="0" w:color="auto"/>
                <w:bottom w:val="none" w:sz="0" w:space="0" w:color="auto"/>
                <w:right w:val="none" w:sz="0" w:space="0" w:color="auto"/>
              </w:divBdr>
            </w:div>
          </w:divsChild>
        </w:div>
        <w:div w:id="1227491172">
          <w:marLeft w:val="0"/>
          <w:marRight w:val="0"/>
          <w:marTop w:val="0"/>
          <w:marBottom w:val="0"/>
          <w:divBdr>
            <w:top w:val="none" w:sz="0" w:space="0" w:color="auto"/>
            <w:left w:val="none" w:sz="0" w:space="0" w:color="auto"/>
            <w:bottom w:val="none" w:sz="0" w:space="0" w:color="auto"/>
            <w:right w:val="none" w:sz="0" w:space="0" w:color="auto"/>
          </w:divBdr>
          <w:divsChild>
            <w:div w:id="885726879">
              <w:marLeft w:val="0"/>
              <w:marRight w:val="0"/>
              <w:marTop w:val="0"/>
              <w:marBottom w:val="0"/>
              <w:divBdr>
                <w:top w:val="none" w:sz="0" w:space="0" w:color="auto"/>
                <w:left w:val="none" w:sz="0" w:space="0" w:color="auto"/>
                <w:bottom w:val="none" w:sz="0" w:space="0" w:color="auto"/>
                <w:right w:val="none" w:sz="0" w:space="0" w:color="auto"/>
              </w:divBdr>
            </w:div>
          </w:divsChild>
        </w:div>
        <w:div w:id="1441485909">
          <w:marLeft w:val="0"/>
          <w:marRight w:val="0"/>
          <w:marTop w:val="0"/>
          <w:marBottom w:val="0"/>
          <w:divBdr>
            <w:top w:val="none" w:sz="0" w:space="0" w:color="auto"/>
            <w:left w:val="none" w:sz="0" w:space="0" w:color="auto"/>
            <w:bottom w:val="none" w:sz="0" w:space="0" w:color="auto"/>
            <w:right w:val="none" w:sz="0" w:space="0" w:color="auto"/>
          </w:divBdr>
          <w:divsChild>
            <w:div w:id="427122006">
              <w:marLeft w:val="0"/>
              <w:marRight w:val="0"/>
              <w:marTop w:val="0"/>
              <w:marBottom w:val="0"/>
              <w:divBdr>
                <w:top w:val="none" w:sz="0" w:space="0" w:color="auto"/>
                <w:left w:val="none" w:sz="0" w:space="0" w:color="auto"/>
                <w:bottom w:val="none" w:sz="0" w:space="0" w:color="auto"/>
                <w:right w:val="none" w:sz="0" w:space="0" w:color="auto"/>
              </w:divBdr>
            </w:div>
          </w:divsChild>
        </w:div>
        <w:div w:id="334112725">
          <w:marLeft w:val="0"/>
          <w:marRight w:val="0"/>
          <w:marTop w:val="0"/>
          <w:marBottom w:val="0"/>
          <w:divBdr>
            <w:top w:val="none" w:sz="0" w:space="0" w:color="auto"/>
            <w:left w:val="none" w:sz="0" w:space="0" w:color="auto"/>
            <w:bottom w:val="none" w:sz="0" w:space="0" w:color="auto"/>
            <w:right w:val="none" w:sz="0" w:space="0" w:color="auto"/>
          </w:divBdr>
          <w:divsChild>
            <w:div w:id="1545950304">
              <w:marLeft w:val="0"/>
              <w:marRight w:val="0"/>
              <w:marTop w:val="0"/>
              <w:marBottom w:val="0"/>
              <w:divBdr>
                <w:top w:val="none" w:sz="0" w:space="0" w:color="auto"/>
                <w:left w:val="none" w:sz="0" w:space="0" w:color="auto"/>
                <w:bottom w:val="none" w:sz="0" w:space="0" w:color="auto"/>
                <w:right w:val="none" w:sz="0" w:space="0" w:color="auto"/>
              </w:divBdr>
            </w:div>
          </w:divsChild>
        </w:div>
        <w:div w:id="844170242">
          <w:marLeft w:val="0"/>
          <w:marRight w:val="0"/>
          <w:marTop w:val="0"/>
          <w:marBottom w:val="0"/>
          <w:divBdr>
            <w:top w:val="none" w:sz="0" w:space="0" w:color="auto"/>
            <w:left w:val="none" w:sz="0" w:space="0" w:color="auto"/>
            <w:bottom w:val="none" w:sz="0" w:space="0" w:color="auto"/>
            <w:right w:val="none" w:sz="0" w:space="0" w:color="auto"/>
          </w:divBdr>
          <w:divsChild>
            <w:div w:id="809830001">
              <w:marLeft w:val="0"/>
              <w:marRight w:val="0"/>
              <w:marTop w:val="0"/>
              <w:marBottom w:val="0"/>
              <w:divBdr>
                <w:top w:val="none" w:sz="0" w:space="0" w:color="auto"/>
                <w:left w:val="none" w:sz="0" w:space="0" w:color="auto"/>
                <w:bottom w:val="none" w:sz="0" w:space="0" w:color="auto"/>
                <w:right w:val="none" w:sz="0" w:space="0" w:color="auto"/>
              </w:divBdr>
            </w:div>
          </w:divsChild>
        </w:div>
        <w:div w:id="2008287649">
          <w:marLeft w:val="0"/>
          <w:marRight w:val="0"/>
          <w:marTop w:val="0"/>
          <w:marBottom w:val="0"/>
          <w:divBdr>
            <w:top w:val="none" w:sz="0" w:space="0" w:color="auto"/>
            <w:left w:val="none" w:sz="0" w:space="0" w:color="auto"/>
            <w:bottom w:val="none" w:sz="0" w:space="0" w:color="auto"/>
            <w:right w:val="none" w:sz="0" w:space="0" w:color="auto"/>
          </w:divBdr>
          <w:divsChild>
            <w:div w:id="1265114190">
              <w:marLeft w:val="0"/>
              <w:marRight w:val="0"/>
              <w:marTop w:val="0"/>
              <w:marBottom w:val="0"/>
              <w:divBdr>
                <w:top w:val="none" w:sz="0" w:space="0" w:color="auto"/>
                <w:left w:val="none" w:sz="0" w:space="0" w:color="auto"/>
                <w:bottom w:val="none" w:sz="0" w:space="0" w:color="auto"/>
                <w:right w:val="none" w:sz="0" w:space="0" w:color="auto"/>
              </w:divBdr>
            </w:div>
          </w:divsChild>
        </w:div>
        <w:div w:id="1262714633">
          <w:marLeft w:val="0"/>
          <w:marRight w:val="0"/>
          <w:marTop w:val="0"/>
          <w:marBottom w:val="0"/>
          <w:divBdr>
            <w:top w:val="none" w:sz="0" w:space="0" w:color="auto"/>
            <w:left w:val="none" w:sz="0" w:space="0" w:color="auto"/>
            <w:bottom w:val="none" w:sz="0" w:space="0" w:color="auto"/>
            <w:right w:val="none" w:sz="0" w:space="0" w:color="auto"/>
          </w:divBdr>
          <w:divsChild>
            <w:div w:id="1956524891">
              <w:marLeft w:val="0"/>
              <w:marRight w:val="0"/>
              <w:marTop w:val="0"/>
              <w:marBottom w:val="0"/>
              <w:divBdr>
                <w:top w:val="none" w:sz="0" w:space="0" w:color="auto"/>
                <w:left w:val="none" w:sz="0" w:space="0" w:color="auto"/>
                <w:bottom w:val="none" w:sz="0" w:space="0" w:color="auto"/>
                <w:right w:val="none" w:sz="0" w:space="0" w:color="auto"/>
              </w:divBdr>
            </w:div>
          </w:divsChild>
        </w:div>
        <w:div w:id="1844930764">
          <w:marLeft w:val="0"/>
          <w:marRight w:val="0"/>
          <w:marTop w:val="0"/>
          <w:marBottom w:val="0"/>
          <w:divBdr>
            <w:top w:val="none" w:sz="0" w:space="0" w:color="auto"/>
            <w:left w:val="none" w:sz="0" w:space="0" w:color="auto"/>
            <w:bottom w:val="none" w:sz="0" w:space="0" w:color="auto"/>
            <w:right w:val="none" w:sz="0" w:space="0" w:color="auto"/>
          </w:divBdr>
          <w:divsChild>
            <w:div w:id="694620771">
              <w:marLeft w:val="0"/>
              <w:marRight w:val="0"/>
              <w:marTop w:val="0"/>
              <w:marBottom w:val="0"/>
              <w:divBdr>
                <w:top w:val="none" w:sz="0" w:space="0" w:color="auto"/>
                <w:left w:val="none" w:sz="0" w:space="0" w:color="auto"/>
                <w:bottom w:val="none" w:sz="0" w:space="0" w:color="auto"/>
                <w:right w:val="none" w:sz="0" w:space="0" w:color="auto"/>
              </w:divBdr>
            </w:div>
          </w:divsChild>
        </w:div>
        <w:div w:id="1670868749">
          <w:marLeft w:val="0"/>
          <w:marRight w:val="0"/>
          <w:marTop w:val="0"/>
          <w:marBottom w:val="0"/>
          <w:divBdr>
            <w:top w:val="none" w:sz="0" w:space="0" w:color="auto"/>
            <w:left w:val="none" w:sz="0" w:space="0" w:color="auto"/>
            <w:bottom w:val="none" w:sz="0" w:space="0" w:color="auto"/>
            <w:right w:val="none" w:sz="0" w:space="0" w:color="auto"/>
          </w:divBdr>
          <w:divsChild>
            <w:div w:id="32390978">
              <w:marLeft w:val="0"/>
              <w:marRight w:val="0"/>
              <w:marTop w:val="0"/>
              <w:marBottom w:val="0"/>
              <w:divBdr>
                <w:top w:val="none" w:sz="0" w:space="0" w:color="auto"/>
                <w:left w:val="none" w:sz="0" w:space="0" w:color="auto"/>
                <w:bottom w:val="none" w:sz="0" w:space="0" w:color="auto"/>
                <w:right w:val="none" w:sz="0" w:space="0" w:color="auto"/>
              </w:divBdr>
            </w:div>
          </w:divsChild>
        </w:div>
        <w:div w:id="1059524435">
          <w:marLeft w:val="0"/>
          <w:marRight w:val="0"/>
          <w:marTop w:val="0"/>
          <w:marBottom w:val="0"/>
          <w:divBdr>
            <w:top w:val="none" w:sz="0" w:space="0" w:color="auto"/>
            <w:left w:val="none" w:sz="0" w:space="0" w:color="auto"/>
            <w:bottom w:val="none" w:sz="0" w:space="0" w:color="auto"/>
            <w:right w:val="none" w:sz="0" w:space="0" w:color="auto"/>
          </w:divBdr>
          <w:divsChild>
            <w:div w:id="1847934345">
              <w:marLeft w:val="0"/>
              <w:marRight w:val="0"/>
              <w:marTop w:val="0"/>
              <w:marBottom w:val="0"/>
              <w:divBdr>
                <w:top w:val="none" w:sz="0" w:space="0" w:color="auto"/>
                <w:left w:val="none" w:sz="0" w:space="0" w:color="auto"/>
                <w:bottom w:val="none" w:sz="0" w:space="0" w:color="auto"/>
                <w:right w:val="none" w:sz="0" w:space="0" w:color="auto"/>
              </w:divBdr>
            </w:div>
          </w:divsChild>
        </w:div>
        <w:div w:id="890384265">
          <w:marLeft w:val="0"/>
          <w:marRight w:val="0"/>
          <w:marTop w:val="0"/>
          <w:marBottom w:val="0"/>
          <w:divBdr>
            <w:top w:val="none" w:sz="0" w:space="0" w:color="auto"/>
            <w:left w:val="none" w:sz="0" w:space="0" w:color="auto"/>
            <w:bottom w:val="none" w:sz="0" w:space="0" w:color="auto"/>
            <w:right w:val="none" w:sz="0" w:space="0" w:color="auto"/>
          </w:divBdr>
          <w:divsChild>
            <w:div w:id="1761095278">
              <w:marLeft w:val="0"/>
              <w:marRight w:val="0"/>
              <w:marTop w:val="0"/>
              <w:marBottom w:val="0"/>
              <w:divBdr>
                <w:top w:val="none" w:sz="0" w:space="0" w:color="auto"/>
                <w:left w:val="none" w:sz="0" w:space="0" w:color="auto"/>
                <w:bottom w:val="none" w:sz="0" w:space="0" w:color="auto"/>
                <w:right w:val="none" w:sz="0" w:space="0" w:color="auto"/>
              </w:divBdr>
            </w:div>
          </w:divsChild>
        </w:div>
        <w:div w:id="484322124">
          <w:marLeft w:val="0"/>
          <w:marRight w:val="0"/>
          <w:marTop w:val="0"/>
          <w:marBottom w:val="0"/>
          <w:divBdr>
            <w:top w:val="none" w:sz="0" w:space="0" w:color="auto"/>
            <w:left w:val="none" w:sz="0" w:space="0" w:color="auto"/>
            <w:bottom w:val="none" w:sz="0" w:space="0" w:color="auto"/>
            <w:right w:val="none" w:sz="0" w:space="0" w:color="auto"/>
          </w:divBdr>
          <w:divsChild>
            <w:div w:id="1067611372">
              <w:marLeft w:val="0"/>
              <w:marRight w:val="0"/>
              <w:marTop w:val="0"/>
              <w:marBottom w:val="0"/>
              <w:divBdr>
                <w:top w:val="none" w:sz="0" w:space="0" w:color="auto"/>
                <w:left w:val="none" w:sz="0" w:space="0" w:color="auto"/>
                <w:bottom w:val="none" w:sz="0" w:space="0" w:color="auto"/>
                <w:right w:val="none" w:sz="0" w:space="0" w:color="auto"/>
              </w:divBdr>
            </w:div>
          </w:divsChild>
        </w:div>
        <w:div w:id="5526831">
          <w:marLeft w:val="0"/>
          <w:marRight w:val="0"/>
          <w:marTop w:val="0"/>
          <w:marBottom w:val="0"/>
          <w:divBdr>
            <w:top w:val="none" w:sz="0" w:space="0" w:color="auto"/>
            <w:left w:val="none" w:sz="0" w:space="0" w:color="auto"/>
            <w:bottom w:val="none" w:sz="0" w:space="0" w:color="auto"/>
            <w:right w:val="none" w:sz="0" w:space="0" w:color="auto"/>
          </w:divBdr>
          <w:divsChild>
            <w:div w:id="462621093">
              <w:marLeft w:val="0"/>
              <w:marRight w:val="0"/>
              <w:marTop w:val="0"/>
              <w:marBottom w:val="0"/>
              <w:divBdr>
                <w:top w:val="none" w:sz="0" w:space="0" w:color="auto"/>
                <w:left w:val="none" w:sz="0" w:space="0" w:color="auto"/>
                <w:bottom w:val="none" w:sz="0" w:space="0" w:color="auto"/>
                <w:right w:val="none" w:sz="0" w:space="0" w:color="auto"/>
              </w:divBdr>
            </w:div>
          </w:divsChild>
        </w:div>
        <w:div w:id="2086301487">
          <w:marLeft w:val="0"/>
          <w:marRight w:val="0"/>
          <w:marTop w:val="0"/>
          <w:marBottom w:val="0"/>
          <w:divBdr>
            <w:top w:val="none" w:sz="0" w:space="0" w:color="auto"/>
            <w:left w:val="none" w:sz="0" w:space="0" w:color="auto"/>
            <w:bottom w:val="none" w:sz="0" w:space="0" w:color="auto"/>
            <w:right w:val="none" w:sz="0" w:space="0" w:color="auto"/>
          </w:divBdr>
          <w:divsChild>
            <w:div w:id="2057583630">
              <w:marLeft w:val="0"/>
              <w:marRight w:val="0"/>
              <w:marTop w:val="0"/>
              <w:marBottom w:val="0"/>
              <w:divBdr>
                <w:top w:val="none" w:sz="0" w:space="0" w:color="auto"/>
                <w:left w:val="none" w:sz="0" w:space="0" w:color="auto"/>
                <w:bottom w:val="none" w:sz="0" w:space="0" w:color="auto"/>
                <w:right w:val="none" w:sz="0" w:space="0" w:color="auto"/>
              </w:divBdr>
            </w:div>
          </w:divsChild>
        </w:div>
        <w:div w:id="1199665391">
          <w:marLeft w:val="0"/>
          <w:marRight w:val="0"/>
          <w:marTop w:val="0"/>
          <w:marBottom w:val="0"/>
          <w:divBdr>
            <w:top w:val="none" w:sz="0" w:space="0" w:color="auto"/>
            <w:left w:val="none" w:sz="0" w:space="0" w:color="auto"/>
            <w:bottom w:val="none" w:sz="0" w:space="0" w:color="auto"/>
            <w:right w:val="none" w:sz="0" w:space="0" w:color="auto"/>
          </w:divBdr>
          <w:divsChild>
            <w:div w:id="2005276262">
              <w:marLeft w:val="0"/>
              <w:marRight w:val="0"/>
              <w:marTop w:val="0"/>
              <w:marBottom w:val="0"/>
              <w:divBdr>
                <w:top w:val="none" w:sz="0" w:space="0" w:color="auto"/>
                <w:left w:val="none" w:sz="0" w:space="0" w:color="auto"/>
                <w:bottom w:val="none" w:sz="0" w:space="0" w:color="auto"/>
                <w:right w:val="none" w:sz="0" w:space="0" w:color="auto"/>
              </w:divBdr>
            </w:div>
          </w:divsChild>
        </w:div>
        <w:div w:id="603340977">
          <w:marLeft w:val="0"/>
          <w:marRight w:val="0"/>
          <w:marTop w:val="0"/>
          <w:marBottom w:val="0"/>
          <w:divBdr>
            <w:top w:val="none" w:sz="0" w:space="0" w:color="auto"/>
            <w:left w:val="none" w:sz="0" w:space="0" w:color="auto"/>
            <w:bottom w:val="none" w:sz="0" w:space="0" w:color="auto"/>
            <w:right w:val="none" w:sz="0" w:space="0" w:color="auto"/>
          </w:divBdr>
          <w:divsChild>
            <w:div w:id="603153910">
              <w:marLeft w:val="0"/>
              <w:marRight w:val="0"/>
              <w:marTop w:val="0"/>
              <w:marBottom w:val="0"/>
              <w:divBdr>
                <w:top w:val="none" w:sz="0" w:space="0" w:color="auto"/>
                <w:left w:val="none" w:sz="0" w:space="0" w:color="auto"/>
                <w:bottom w:val="none" w:sz="0" w:space="0" w:color="auto"/>
                <w:right w:val="none" w:sz="0" w:space="0" w:color="auto"/>
              </w:divBdr>
            </w:div>
          </w:divsChild>
        </w:div>
        <w:div w:id="882449172">
          <w:marLeft w:val="0"/>
          <w:marRight w:val="0"/>
          <w:marTop w:val="0"/>
          <w:marBottom w:val="0"/>
          <w:divBdr>
            <w:top w:val="none" w:sz="0" w:space="0" w:color="auto"/>
            <w:left w:val="none" w:sz="0" w:space="0" w:color="auto"/>
            <w:bottom w:val="none" w:sz="0" w:space="0" w:color="auto"/>
            <w:right w:val="none" w:sz="0" w:space="0" w:color="auto"/>
          </w:divBdr>
          <w:divsChild>
            <w:div w:id="1585725002">
              <w:marLeft w:val="0"/>
              <w:marRight w:val="0"/>
              <w:marTop w:val="0"/>
              <w:marBottom w:val="0"/>
              <w:divBdr>
                <w:top w:val="none" w:sz="0" w:space="0" w:color="auto"/>
                <w:left w:val="none" w:sz="0" w:space="0" w:color="auto"/>
                <w:bottom w:val="none" w:sz="0" w:space="0" w:color="auto"/>
                <w:right w:val="none" w:sz="0" w:space="0" w:color="auto"/>
              </w:divBdr>
            </w:div>
          </w:divsChild>
        </w:div>
        <w:div w:id="673382890">
          <w:marLeft w:val="0"/>
          <w:marRight w:val="0"/>
          <w:marTop w:val="0"/>
          <w:marBottom w:val="0"/>
          <w:divBdr>
            <w:top w:val="none" w:sz="0" w:space="0" w:color="auto"/>
            <w:left w:val="none" w:sz="0" w:space="0" w:color="auto"/>
            <w:bottom w:val="none" w:sz="0" w:space="0" w:color="auto"/>
            <w:right w:val="none" w:sz="0" w:space="0" w:color="auto"/>
          </w:divBdr>
          <w:divsChild>
            <w:div w:id="1701394020">
              <w:marLeft w:val="0"/>
              <w:marRight w:val="0"/>
              <w:marTop w:val="0"/>
              <w:marBottom w:val="0"/>
              <w:divBdr>
                <w:top w:val="none" w:sz="0" w:space="0" w:color="auto"/>
                <w:left w:val="none" w:sz="0" w:space="0" w:color="auto"/>
                <w:bottom w:val="none" w:sz="0" w:space="0" w:color="auto"/>
                <w:right w:val="none" w:sz="0" w:space="0" w:color="auto"/>
              </w:divBdr>
            </w:div>
          </w:divsChild>
        </w:div>
        <w:div w:id="2124615778">
          <w:marLeft w:val="0"/>
          <w:marRight w:val="0"/>
          <w:marTop w:val="0"/>
          <w:marBottom w:val="0"/>
          <w:divBdr>
            <w:top w:val="none" w:sz="0" w:space="0" w:color="auto"/>
            <w:left w:val="none" w:sz="0" w:space="0" w:color="auto"/>
            <w:bottom w:val="none" w:sz="0" w:space="0" w:color="auto"/>
            <w:right w:val="none" w:sz="0" w:space="0" w:color="auto"/>
          </w:divBdr>
          <w:divsChild>
            <w:div w:id="1762483560">
              <w:marLeft w:val="0"/>
              <w:marRight w:val="0"/>
              <w:marTop w:val="0"/>
              <w:marBottom w:val="0"/>
              <w:divBdr>
                <w:top w:val="none" w:sz="0" w:space="0" w:color="auto"/>
                <w:left w:val="none" w:sz="0" w:space="0" w:color="auto"/>
                <w:bottom w:val="none" w:sz="0" w:space="0" w:color="auto"/>
                <w:right w:val="none" w:sz="0" w:space="0" w:color="auto"/>
              </w:divBdr>
            </w:div>
          </w:divsChild>
        </w:div>
        <w:div w:id="2063139858">
          <w:marLeft w:val="0"/>
          <w:marRight w:val="0"/>
          <w:marTop w:val="0"/>
          <w:marBottom w:val="0"/>
          <w:divBdr>
            <w:top w:val="none" w:sz="0" w:space="0" w:color="auto"/>
            <w:left w:val="none" w:sz="0" w:space="0" w:color="auto"/>
            <w:bottom w:val="none" w:sz="0" w:space="0" w:color="auto"/>
            <w:right w:val="none" w:sz="0" w:space="0" w:color="auto"/>
          </w:divBdr>
          <w:divsChild>
            <w:div w:id="230892733">
              <w:marLeft w:val="0"/>
              <w:marRight w:val="0"/>
              <w:marTop w:val="0"/>
              <w:marBottom w:val="0"/>
              <w:divBdr>
                <w:top w:val="none" w:sz="0" w:space="0" w:color="auto"/>
                <w:left w:val="none" w:sz="0" w:space="0" w:color="auto"/>
                <w:bottom w:val="none" w:sz="0" w:space="0" w:color="auto"/>
                <w:right w:val="none" w:sz="0" w:space="0" w:color="auto"/>
              </w:divBdr>
            </w:div>
          </w:divsChild>
        </w:div>
        <w:div w:id="1691294021">
          <w:marLeft w:val="0"/>
          <w:marRight w:val="0"/>
          <w:marTop w:val="0"/>
          <w:marBottom w:val="0"/>
          <w:divBdr>
            <w:top w:val="none" w:sz="0" w:space="0" w:color="auto"/>
            <w:left w:val="none" w:sz="0" w:space="0" w:color="auto"/>
            <w:bottom w:val="none" w:sz="0" w:space="0" w:color="auto"/>
            <w:right w:val="none" w:sz="0" w:space="0" w:color="auto"/>
          </w:divBdr>
          <w:divsChild>
            <w:div w:id="1119762075">
              <w:marLeft w:val="0"/>
              <w:marRight w:val="0"/>
              <w:marTop w:val="0"/>
              <w:marBottom w:val="0"/>
              <w:divBdr>
                <w:top w:val="none" w:sz="0" w:space="0" w:color="auto"/>
                <w:left w:val="none" w:sz="0" w:space="0" w:color="auto"/>
                <w:bottom w:val="none" w:sz="0" w:space="0" w:color="auto"/>
                <w:right w:val="none" w:sz="0" w:space="0" w:color="auto"/>
              </w:divBdr>
            </w:div>
          </w:divsChild>
        </w:div>
        <w:div w:id="608584487">
          <w:marLeft w:val="0"/>
          <w:marRight w:val="0"/>
          <w:marTop w:val="0"/>
          <w:marBottom w:val="0"/>
          <w:divBdr>
            <w:top w:val="none" w:sz="0" w:space="0" w:color="auto"/>
            <w:left w:val="none" w:sz="0" w:space="0" w:color="auto"/>
            <w:bottom w:val="none" w:sz="0" w:space="0" w:color="auto"/>
            <w:right w:val="none" w:sz="0" w:space="0" w:color="auto"/>
          </w:divBdr>
          <w:divsChild>
            <w:div w:id="138618733">
              <w:marLeft w:val="0"/>
              <w:marRight w:val="0"/>
              <w:marTop w:val="0"/>
              <w:marBottom w:val="0"/>
              <w:divBdr>
                <w:top w:val="none" w:sz="0" w:space="0" w:color="auto"/>
                <w:left w:val="none" w:sz="0" w:space="0" w:color="auto"/>
                <w:bottom w:val="none" w:sz="0" w:space="0" w:color="auto"/>
                <w:right w:val="none" w:sz="0" w:space="0" w:color="auto"/>
              </w:divBdr>
            </w:div>
          </w:divsChild>
        </w:div>
        <w:div w:id="938678983">
          <w:marLeft w:val="0"/>
          <w:marRight w:val="0"/>
          <w:marTop w:val="0"/>
          <w:marBottom w:val="0"/>
          <w:divBdr>
            <w:top w:val="none" w:sz="0" w:space="0" w:color="auto"/>
            <w:left w:val="none" w:sz="0" w:space="0" w:color="auto"/>
            <w:bottom w:val="none" w:sz="0" w:space="0" w:color="auto"/>
            <w:right w:val="none" w:sz="0" w:space="0" w:color="auto"/>
          </w:divBdr>
          <w:divsChild>
            <w:div w:id="1145510965">
              <w:marLeft w:val="0"/>
              <w:marRight w:val="0"/>
              <w:marTop w:val="0"/>
              <w:marBottom w:val="0"/>
              <w:divBdr>
                <w:top w:val="none" w:sz="0" w:space="0" w:color="auto"/>
                <w:left w:val="none" w:sz="0" w:space="0" w:color="auto"/>
                <w:bottom w:val="none" w:sz="0" w:space="0" w:color="auto"/>
                <w:right w:val="none" w:sz="0" w:space="0" w:color="auto"/>
              </w:divBdr>
            </w:div>
          </w:divsChild>
        </w:div>
        <w:div w:id="1607808250">
          <w:marLeft w:val="0"/>
          <w:marRight w:val="0"/>
          <w:marTop w:val="0"/>
          <w:marBottom w:val="0"/>
          <w:divBdr>
            <w:top w:val="none" w:sz="0" w:space="0" w:color="auto"/>
            <w:left w:val="none" w:sz="0" w:space="0" w:color="auto"/>
            <w:bottom w:val="none" w:sz="0" w:space="0" w:color="auto"/>
            <w:right w:val="none" w:sz="0" w:space="0" w:color="auto"/>
          </w:divBdr>
          <w:divsChild>
            <w:div w:id="1109541875">
              <w:marLeft w:val="0"/>
              <w:marRight w:val="0"/>
              <w:marTop w:val="0"/>
              <w:marBottom w:val="0"/>
              <w:divBdr>
                <w:top w:val="none" w:sz="0" w:space="0" w:color="auto"/>
                <w:left w:val="none" w:sz="0" w:space="0" w:color="auto"/>
                <w:bottom w:val="none" w:sz="0" w:space="0" w:color="auto"/>
                <w:right w:val="none" w:sz="0" w:space="0" w:color="auto"/>
              </w:divBdr>
            </w:div>
          </w:divsChild>
        </w:div>
        <w:div w:id="1398747934">
          <w:marLeft w:val="0"/>
          <w:marRight w:val="0"/>
          <w:marTop w:val="0"/>
          <w:marBottom w:val="0"/>
          <w:divBdr>
            <w:top w:val="none" w:sz="0" w:space="0" w:color="auto"/>
            <w:left w:val="none" w:sz="0" w:space="0" w:color="auto"/>
            <w:bottom w:val="none" w:sz="0" w:space="0" w:color="auto"/>
            <w:right w:val="none" w:sz="0" w:space="0" w:color="auto"/>
          </w:divBdr>
          <w:divsChild>
            <w:div w:id="1775325355">
              <w:marLeft w:val="0"/>
              <w:marRight w:val="0"/>
              <w:marTop w:val="0"/>
              <w:marBottom w:val="0"/>
              <w:divBdr>
                <w:top w:val="none" w:sz="0" w:space="0" w:color="auto"/>
                <w:left w:val="none" w:sz="0" w:space="0" w:color="auto"/>
                <w:bottom w:val="none" w:sz="0" w:space="0" w:color="auto"/>
                <w:right w:val="none" w:sz="0" w:space="0" w:color="auto"/>
              </w:divBdr>
            </w:div>
          </w:divsChild>
        </w:div>
        <w:div w:id="46296801">
          <w:marLeft w:val="0"/>
          <w:marRight w:val="0"/>
          <w:marTop w:val="0"/>
          <w:marBottom w:val="0"/>
          <w:divBdr>
            <w:top w:val="none" w:sz="0" w:space="0" w:color="auto"/>
            <w:left w:val="none" w:sz="0" w:space="0" w:color="auto"/>
            <w:bottom w:val="none" w:sz="0" w:space="0" w:color="auto"/>
            <w:right w:val="none" w:sz="0" w:space="0" w:color="auto"/>
          </w:divBdr>
          <w:divsChild>
            <w:div w:id="639119460">
              <w:marLeft w:val="0"/>
              <w:marRight w:val="0"/>
              <w:marTop w:val="0"/>
              <w:marBottom w:val="0"/>
              <w:divBdr>
                <w:top w:val="none" w:sz="0" w:space="0" w:color="auto"/>
                <w:left w:val="none" w:sz="0" w:space="0" w:color="auto"/>
                <w:bottom w:val="none" w:sz="0" w:space="0" w:color="auto"/>
                <w:right w:val="none" w:sz="0" w:space="0" w:color="auto"/>
              </w:divBdr>
            </w:div>
          </w:divsChild>
        </w:div>
        <w:div w:id="1474176603">
          <w:marLeft w:val="0"/>
          <w:marRight w:val="0"/>
          <w:marTop w:val="0"/>
          <w:marBottom w:val="0"/>
          <w:divBdr>
            <w:top w:val="none" w:sz="0" w:space="0" w:color="auto"/>
            <w:left w:val="none" w:sz="0" w:space="0" w:color="auto"/>
            <w:bottom w:val="none" w:sz="0" w:space="0" w:color="auto"/>
            <w:right w:val="none" w:sz="0" w:space="0" w:color="auto"/>
          </w:divBdr>
          <w:divsChild>
            <w:div w:id="1468626791">
              <w:marLeft w:val="0"/>
              <w:marRight w:val="0"/>
              <w:marTop w:val="0"/>
              <w:marBottom w:val="0"/>
              <w:divBdr>
                <w:top w:val="none" w:sz="0" w:space="0" w:color="auto"/>
                <w:left w:val="none" w:sz="0" w:space="0" w:color="auto"/>
                <w:bottom w:val="none" w:sz="0" w:space="0" w:color="auto"/>
                <w:right w:val="none" w:sz="0" w:space="0" w:color="auto"/>
              </w:divBdr>
            </w:div>
          </w:divsChild>
        </w:div>
        <w:div w:id="59522226">
          <w:marLeft w:val="0"/>
          <w:marRight w:val="0"/>
          <w:marTop w:val="0"/>
          <w:marBottom w:val="0"/>
          <w:divBdr>
            <w:top w:val="none" w:sz="0" w:space="0" w:color="auto"/>
            <w:left w:val="none" w:sz="0" w:space="0" w:color="auto"/>
            <w:bottom w:val="none" w:sz="0" w:space="0" w:color="auto"/>
            <w:right w:val="none" w:sz="0" w:space="0" w:color="auto"/>
          </w:divBdr>
          <w:divsChild>
            <w:div w:id="258372489">
              <w:marLeft w:val="0"/>
              <w:marRight w:val="0"/>
              <w:marTop w:val="0"/>
              <w:marBottom w:val="0"/>
              <w:divBdr>
                <w:top w:val="none" w:sz="0" w:space="0" w:color="auto"/>
                <w:left w:val="none" w:sz="0" w:space="0" w:color="auto"/>
                <w:bottom w:val="none" w:sz="0" w:space="0" w:color="auto"/>
                <w:right w:val="none" w:sz="0" w:space="0" w:color="auto"/>
              </w:divBdr>
            </w:div>
          </w:divsChild>
        </w:div>
        <w:div w:id="1524241926">
          <w:marLeft w:val="0"/>
          <w:marRight w:val="0"/>
          <w:marTop w:val="0"/>
          <w:marBottom w:val="0"/>
          <w:divBdr>
            <w:top w:val="none" w:sz="0" w:space="0" w:color="auto"/>
            <w:left w:val="none" w:sz="0" w:space="0" w:color="auto"/>
            <w:bottom w:val="none" w:sz="0" w:space="0" w:color="auto"/>
            <w:right w:val="none" w:sz="0" w:space="0" w:color="auto"/>
          </w:divBdr>
          <w:divsChild>
            <w:div w:id="248735276">
              <w:marLeft w:val="0"/>
              <w:marRight w:val="0"/>
              <w:marTop w:val="0"/>
              <w:marBottom w:val="0"/>
              <w:divBdr>
                <w:top w:val="none" w:sz="0" w:space="0" w:color="auto"/>
                <w:left w:val="none" w:sz="0" w:space="0" w:color="auto"/>
                <w:bottom w:val="none" w:sz="0" w:space="0" w:color="auto"/>
                <w:right w:val="none" w:sz="0" w:space="0" w:color="auto"/>
              </w:divBdr>
            </w:div>
          </w:divsChild>
        </w:div>
        <w:div w:id="311912424">
          <w:marLeft w:val="0"/>
          <w:marRight w:val="0"/>
          <w:marTop w:val="0"/>
          <w:marBottom w:val="0"/>
          <w:divBdr>
            <w:top w:val="none" w:sz="0" w:space="0" w:color="auto"/>
            <w:left w:val="none" w:sz="0" w:space="0" w:color="auto"/>
            <w:bottom w:val="none" w:sz="0" w:space="0" w:color="auto"/>
            <w:right w:val="none" w:sz="0" w:space="0" w:color="auto"/>
          </w:divBdr>
          <w:divsChild>
            <w:div w:id="16122594">
              <w:marLeft w:val="0"/>
              <w:marRight w:val="0"/>
              <w:marTop w:val="0"/>
              <w:marBottom w:val="0"/>
              <w:divBdr>
                <w:top w:val="none" w:sz="0" w:space="0" w:color="auto"/>
                <w:left w:val="none" w:sz="0" w:space="0" w:color="auto"/>
                <w:bottom w:val="none" w:sz="0" w:space="0" w:color="auto"/>
                <w:right w:val="none" w:sz="0" w:space="0" w:color="auto"/>
              </w:divBdr>
            </w:div>
          </w:divsChild>
        </w:div>
        <w:div w:id="1185898285">
          <w:marLeft w:val="0"/>
          <w:marRight w:val="0"/>
          <w:marTop w:val="0"/>
          <w:marBottom w:val="0"/>
          <w:divBdr>
            <w:top w:val="none" w:sz="0" w:space="0" w:color="auto"/>
            <w:left w:val="none" w:sz="0" w:space="0" w:color="auto"/>
            <w:bottom w:val="none" w:sz="0" w:space="0" w:color="auto"/>
            <w:right w:val="none" w:sz="0" w:space="0" w:color="auto"/>
          </w:divBdr>
          <w:divsChild>
            <w:div w:id="1504473912">
              <w:marLeft w:val="0"/>
              <w:marRight w:val="0"/>
              <w:marTop w:val="0"/>
              <w:marBottom w:val="0"/>
              <w:divBdr>
                <w:top w:val="none" w:sz="0" w:space="0" w:color="auto"/>
                <w:left w:val="none" w:sz="0" w:space="0" w:color="auto"/>
                <w:bottom w:val="none" w:sz="0" w:space="0" w:color="auto"/>
                <w:right w:val="none" w:sz="0" w:space="0" w:color="auto"/>
              </w:divBdr>
            </w:div>
            <w:div w:id="1478105409">
              <w:marLeft w:val="0"/>
              <w:marRight w:val="0"/>
              <w:marTop w:val="0"/>
              <w:marBottom w:val="0"/>
              <w:divBdr>
                <w:top w:val="none" w:sz="0" w:space="0" w:color="auto"/>
                <w:left w:val="none" w:sz="0" w:space="0" w:color="auto"/>
                <w:bottom w:val="none" w:sz="0" w:space="0" w:color="auto"/>
                <w:right w:val="none" w:sz="0" w:space="0" w:color="auto"/>
              </w:divBdr>
            </w:div>
            <w:div w:id="1648432722">
              <w:marLeft w:val="0"/>
              <w:marRight w:val="0"/>
              <w:marTop w:val="0"/>
              <w:marBottom w:val="0"/>
              <w:divBdr>
                <w:top w:val="none" w:sz="0" w:space="0" w:color="auto"/>
                <w:left w:val="none" w:sz="0" w:space="0" w:color="auto"/>
                <w:bottom w:val="none" w:sz="0" w:space="0" w:color="auto"/>
                <w:right w:val="none" w:sz="0" w:space="0" w:color="auto"/>
              </w:divBdr>
            </w:div>
          </w:divsChild>
        </w:div>
        <w:div w:id="1651055657">
          <w:marLeft w:val="0"/>
          <w:marRight w:val="0"/>
          <w:marTop w:val="0"/>
          <w:marBottom w:val="0"/>
          <w:divBdr>
            <w:top w:val="none" w:sz="0" w:space="0" w:color="auto"/>
            <w:left w:val="none" w:sz="0" w:space="0" w:color="auto"/>
            <w:bottom w:val="none" w:sz="0" w:space="0" w:color="auto"/>
            <w:right w:val="none" w:sz="0" w:space="0" w:color="auto"/>
          </w:divBdr>
          <w:divsChild>
            <w:div w:id="1986160566">
              <w:marLeft w:val="0"/>
              <w:marRight w:val="0"/>
              <w:marTop w:val="0"/>
              <w:marBottom w:val="0"/>
              <w:divBdr>
                <w:top w:val="none" w:sz="0" w:space="0" w:color="auto"/>
                <w:left w:val="none" w:sz="0" w:space="0" w:color="auto"/>
                <w:bottom w:val="none" w:sz="0" w:space="0" w:color="auto"/>
                <w:right w:val="none" w:sz="0" w:space="0" w:color="auto"/>
              </w:divBdr>
            </w:div>
          </w:divsChild>
        </w:div>
        <w:div w:id="1096056027">
          <w:marLeft w:val="0"/>
          <w:marRight w:val="0"/>
          <w:marTop w:val="0"/>
          <w:marBottom w:val="0"/>
          <w:divBdr>
            <w:top w:val="none" w:sz="0" w:space="0" w:color="auto"/>
            <w:left w:val="none" w:sz="0" w:space="0" w:color="auto"/>
            <w:bottom w:val="none" w:sz="0" w:space="0" w:color="auto"/>
            <w:right w:val="none" w:sz="0" w:space="0" w:color="auto"/>
          </w:divBdr>
          <w:divsChild>
            <w:div w:id="1561598549">
              <w:marLeft w:val="0"/>
              <w:marRight w:val="0"/>
              <w:marTop w:val="0"/>
              <w:marBottom w:val="0"/>
              <w:divBdr>
                <w:top w:val="none" w:sz="0" w:space="0" w:color="auto"/>
                <w:left w:val="none" w:sz="0" w:space="0" w:color="auto"/>
                <w:bottom w:val="none" w:sz="0" w:space="0" w:color="auto"/>
                <w:right w:val="none" w:sz="0" w:space="0" w:color="auto"/>
              </w:divBdr>
            </w:div>
          </w:divsChild>
        </w:div>
        <w:div w:id="717121330">
          <w:marLeft w:val="0"/>
          <w:marRight w:val="0"/>
          <w:marTop w:val="0"/>
          <w:marBottom w:val="0"/>
          <w:divBdr>
            <w:top w:val="none" w:sz="0" w:space="0" w:color="auto"/>
            <w:left w:val="none" w:sz="0" w:space="0" w:color="auto"/>
            <w:bottom w:val="none" w:sz="0" w:space="0" w:color="auto"/>
            <w:right w:val="none" w:sz="0" w:space="0" w:color="auto"/>
          </w:divBdr>
          <w:divsChild>
            <w:div w:id="147524156">
              <w:marLeft w:val="0"/>
              <w:marRight w:val="0"/>
              <w:marTop w:val="0"/>
              <w:marBottom w:val="0"/>
              <w:divBdr>
                <w:top w:val="none" w:sz="0" w:space="0" w:color="auto"/>
                <w:left w:val="none" w:sz="0" w:space="0" w:color="auto"/>
                <w:bottom w:val="none" w:sz="0" w:space="0" w:color="auto"/>
                <w:right w:val="none" w:sz="0" w:space="0" w:color="auto"/>
              </w:divBdr>
            </w:div>
          </w:divsChild>
        </w:div>
        <w:div w:id="619646897">
          <w:marLeft w:val="0"/>
          <w:marRight w:val="0"/>
          <w:marTop w:val="0"/>
          <w:marBottom w:val="0"/>
          <w:divBdr>
            <w:top w:val="none" w:sz="0" w:space="0" w:color="auto"/>
            <w:left w:val="none" w:sz="0" w:space="0" w:color="auto"/>
            <w:bottom w:val="none" w:sz="0" w:space="0" w:color="auto"/>
            <w:right w:val="none" w:sz="0" w:space="0" w:color="auto"/>
          </w:divBdr>
          <w:divsChild>
            <w:div w:id="229193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2729199">
      <w:bodyDiv w:val="1"/>
      <w:marLeft w:val="0"/>
      <w:marRight w:val="0"/>
      <w:marTop w:val="0"/>
      <w:marBottom w:val="0"/>
      <w:divBdr>
        <w:top w:val="none" w:sz="0" w:space="0" w:color="auto"/>
        <w:left w:val="none" w:sz="0" w:space="0" w:color="auto"/>
        <w:bottom w:val="none" w:sz="0" w:space="0" w:color="auto"/>
        <w:right w:val="none" w:sz="0" w:space="0" w:color="auto"/>
      </w:divBdr>
      <w:divsChild>
        <w:div w:id="1729260219">
          <w:marLeft w:val="0"/>
          <w:marRight w:val="0"/>
          <w:marTop w:val="0"/>
          <w:marBottom w:val="0"/>
          <w:divBdr>
            <w:top w:val="none" w:sz="0" w:space="0" w:color="auto"/>
            <w:left w:val="none" w:sz="0" w:space="0" w:color="auto"/>
            <w:bottom w:val="none" w:sz="0" w:space="0" w:color="auto"/>
            <w:right w:val="none" w:sz="0" w:space="0" w:color="auto"/>
          </w:divBdr>
        </w:div>
        <w:div w:id="2137721250">
          <w:marLeft w:val="0"/>
          <w:marRight w:val="0"/>
          <w:marTop w:val="0"/>
          <w:marBottom w:val="0"/>
          <w:divBdr>
            <w:top w:val="none" w:sz="0" w:space="0" w:color="auto"/>
            <w:left w:val="none" w:sz="0" w:space="0" w:color="auto"/>
            <w:bottom w:val="none" w:sz="0" w:space="0" w:color="auto"/>
            <w:right w:val="none" w:sz="0" w:space="0" w:color="auto"/>
          </w:divBdr>
        </w:div>
        <w:div w:id="1557661398">
          <w:marLeft w:val="0"/>
          <w:marRight w:val="0"/>
          <w:marTop w:val="0"/>
          <w:marBottom w:val="0"/>
          <w:divBdr>
            <w:top w:val="none" w:sz="0" w:space="0" w:color="auto"/>
            <w:left w:val="none" w:sz="0" w:space="0" w:color="auto"/>
            <w:bottom w:val="none" w:sz="0" w:space="0" w:color="auto"/>
            <w:right w:val="none" w:sz="0" w:space="0" w:color="auto"/>
          </w:divBdr>
        </w:div>
      </w:divsChild>
    </w:div>
    <w:div w:id="1372534711">
      <w:bodyDiv w:val="1"/>
      <w:marLeft w:val="0"/>
      <w:marRight w:val="0"/>
      <w:marTop w:val="0"/>
      <w:marBottom w:val="0"/>
      <w:divBdr>
        <w:top w:val="none" w:sz="0" w:space="0" w:color="auto"/>
        <w:left w:val="none" w:sz="0" w:space="0" w:color="auto"/>
        <w:bottom w:val="none" w:sz="0" w:space="0" w:color="auto"/>
        <w:right w:val="none" w:sz="0" w:space="0" w:color="auto"/>
      </w:divBdr>
    </w:div>
    <w:div w:id="2113669474">
      <w:bodyDiv w:val="1"/>
      <w:marLeft w:val="0"/>
      <w:marRight w:val="0"/>
      <w:marTop w:val="0"/>
      <w:marBottom w:val="0"/>
      <w:divBdr>
        <w:top w:val="none" w:sz="0" w:space="0" w:color="auto"/>
        <w:left w:val="none" w:sz="0" w:space="0" w:color="auto"/>
        <w:bottom w:val="none" w:sz="0" w:space="0" w:color="auto"/>
        <w:right w:val="none" w:sz="0" w:space="0" w:color="auto"/>
      </w:divBdr>
      <w:divsChild>
        <w:div w:id="1254165107">
          <w:marLeft w:val="0"/>
          <w:marRight w:val="0"/>
          <w:marTop w:val="0"/>
          <w:marBottom w:val="0"/>
          <w:divBdr>
            <w:top w:val="none" w:sz="0" w:space="0" w:color="auto"/>
            <w:left w:val="none" w:sz="0" w:space="0" w:color="auto"/>
            <w:bottom w:val="none" w:sz="0" w:space="0" w:color="auto"/>
            <w:right w:val="none" w:sz="0" w:space="0" w:color="auto"/>
          </w:divBdr>
        </w:div>
        <w:div w:id="1828327090">
          <w:marLeft w:val="0"/>
          <w:marRight w:val="0"/>
          <w:marTop w:val="0"/>
          <w:marBottom w:val="0"/>
          <w:divBdr>
            <w:top w:val="none" w:sz="0" w:space="0" w:color="auto"/>
            <w:left w:val="none" w:sz="0" w:space="0" w:color="auto"/>
            <w:bottom w:val="none" w:sz="0" w:space="0" w:color="auto"/>
            <w:right w:val="none" w:sz="0" w:space="0" w:color="auto"/>
          </w:divBdr>
        </w:div>
        <w:div w:id="140571306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pixelsPerInch w:val="300"/>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20iwrmsdg651@un.org"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3.jpg"/></Relationships>
</file>

<file path=word/_rels/footnotes.xml.rels><?xml version="1.0" encoding="UTF-8" standalone="yes"?>
<Relationships xmlns="http://schemas.openxmlformats.org/package/2006/relationships"><Relationship Id="rId8" Type="http://schemas.openxmlformats.org/officeDocument/2006/relationships/hyperlink" Target="https://www.oecd.org/gov/toolkit-for-mainstreaming-and-implementing-gender-equality.pdf" TargetMode="External"/><Relationship Id="rId3" Type="http://schemas.openxmlformats.org/officeDocument/2006/relationships/hyperlink" Target="https://www.gwp.org/en/sdg6support/gender/" TargetMode="External"/><Relationship Id="rId7" Type="http://schemas.openxmlformats.org/officeDocument/2006/relationships/hyperlink" Target="https://unstats.un.org/wiki/display/genderstatmanual/" TargetMode="External"/><Relationship Id="rId2" Type="http://schemas.openxmlformats.org/officeDocument/2006/relationships/hyperlink" Target="http://iwrmdataportal.unepdhi.org/" TargetMode="External"/><Relationship Id="rId1" Type="http://schemas.openxmlformats.org/officeDocument/2006/relationships/hyperlink" Target="http://iwrmdataportal.unepdhi.org/" TargetMode="External"/><Relationship Id="rId6" Type="http://schemas.openxmlformats.org/officeDocument/2006/relationships/hyperlink" Target="https://www.oecd.org/dac/financing-sustainable-development/development-finance-standards/official-development-assistance.htm" TargetMode="External"/><Relationship Id="rId5" Type="http://schemas.openxmlformats.org/officeDocument/2006/relationships/hyperlink" Target="http://iwrmdataportal.unepdhi.org/" TargetMode="External"/><Relationship Id="rId4" Type="http://schemas.openxmlformats.org/officeDocument/2006/relationships/hyperlink" Target="https://trainingcentre.unwomen.org/mod/glossary/view.php?id=36" TargetMode="External"/><Relationship Id="rId9" Type="http://schemas.openxmlformats.org/officeDocument/2006/relationships/hyperlink" Target="https://www.unwomen.org/en/digital-library/publications/2022/09/progress-on-the-sustainable-development-goals-the-gender-snapshot-2022"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IWRM Colors">
      <a:dk1>
        <a:srgbClr val="000000"/>
      </a:dk1>
      <a:lt1>
        <a:srgbClr val="FFFFFF"/>
      </a:lt1>
      <a:dk2>
        <a:srgbClr val="44546A"/>
      </a:dk2>
      <a:lt2>
        <a:srgbClr val="E7E6E6"/>
      </a:lt2>
      <a:accent1>
        <a:srgbClr val="194869"/>
      </a:accent1>
      <a:accent2>
        <a:srgbClr val="20A6CA"/>
      </a:accent2>
      <a:accent3>
        <a:srgbClr val="02A093"/>
      </a:accent3>
      <a:accent4>
        <a:srgbClr val="4EB3B9"/>
      </a:accent4>
      <a:accent5>
        <a:srgbClr val="F1883C"/>
      </a:accent5>
      <a:accent6>
        <a:srgbClr val="F39371"/>
      </a:accent6>
      <a:hlink>
        <a:srgbClr val="8EC044"/>
      </a:hlink>
      <a:folHlink>
        <a:srgbClr val="02615B"/>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TaxCatchAll xmlns="13903724-28f5-48bb-9c71-b0ec8b148fe0" xsi:nil="true"/>
    <lcf76f155ced4ddcb4097134ff3c332f xmlns="da6fb1b6-4ee2-40fb-bb3b-74c8d3b07269">
      <Terms xmlns="http://schemas.microsoft.com/office/infopath/2007/PartnerControls"/>
    </lcf76f155ced4ddcb4097134ff3c332f>
    <k4ba791d09a440aba63648a4fa83da7e xmlns="13903724-28f5-48bb-9c71-b0ec8b148fe0">
      <Terms xmlns="http://schemas.microsoft.com/office/infopath/2007/PartnerControls"/>
    </k4ba791d09a440aba63648a4fa83da7e>
    <n2755ad5c18e49c7adbfdd598b931bcc xmlns="13903724-28f5-48bb-9c71-b0ec8b148fe0">
      <Terms xmlns="http://schemas.microsoft.com/office/infopath/2007/PartnerControls"/>
    </n2755ad5c18e49c7adbfdd598b931bcc>
    <DHIDateCreated xmlns="13903724-28f5-48bb-9c71-b0ec8b148fe0" xsi:nil="true"/>
    <DHIPublication xmlns="13903724-28f5-48bb-9c71-b0ec8b148fe0" xsi:nil="true"/>
    <b282f493e26e4ef1a208c9a49b9311f3 xmlns="13903724-28f5-48bb-9c71-b0ec8b148fe0">
      <Terms xmlns="http://schemas.microsoft.com/office/infopath/2007/PartnerControls"/>
    </b282f493e26e4ef1a208c9a49b9311f3>
    <DHIReviewLink xmlns="13903724-28f5-48bb-9c71-b0ec8b148fe0">
      <Url xsi:nil="true"/>
      <Description xsi:nil="true"/>
    </DHIReviewLink>
    <DHIManagementApprovalLink xmlns="13903724-28f5-48bb-9c71-b0ec8b148fe0">
      <Url xsi:nil="true"/>
      <Description xsi:nil="true"/>
    </DHIManagementApprovalLink>
    <e8bce870359e4a09862e3b9640f665e6 xmlns="13903724-28f5-48bb-9c71-b0ec8b148fe0">
      <Terms xmlns="http://schemas.microsoft.com/office/infopath/2007/PartnerControls"/>
    </e8bce870359e4a09862e3b9640f665e6>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HI Document" ma:contentTypeID="0x010100662C79DA35A2284584E29B1E84C9C8C700249DDBCB99AB314F859551F107D2B961" ma:contentTypeVersion="23" ma:contentTypeDescription="Create a new document." ma:contentTypeScope="" ma:versionID="6c14365250b8164616a3b51adba06575">
  <xsd:schema xmlns:xsd="http://www.w3.org/2001/XMLSchema" xmlns:xs="http://www.w3.org/2001/XMLSchema" xmlns:p="http://schemas.microsoft.com/office/2006/metadata/properties" xmlns:ns2="13903724-28f5-48bb-9c71-b0ec8b148fe0" xmlns:ns3="13903724-28f5-48bb-9c71-b0ec8b148fe0" xmlns:ns4="da6fb1b6-4ee2-40fb-bb3b-74c8d3b07269" targetNamespace="http://schemas.microsoft.com/office/2006/metadata/properties" ma:root="true" ma:fieldsID="86cee8694aafd8f56e4909046120d617" ns3:_="" ns4:_="">
    <xsd:import namespace="13903724-28f5-48bb-9c71-b0ec8b148fe0"/>
    <xsd:import namespace="13903724-28f5-48bb-9c71-b0ec8b148fe0"/>
    <xsd:import namespace="da6fb1b6-4ee2-40fb-bb3b-74c8d3b07269"/>
    <xsd:element name="properties">
      <xsd:complexType>
        <xsd:sequence>
          <xsd:element name="documentManagement">
            <xsd:complexType>
              <xsd:all>
                <xsd:element ref="ns2:TaxCatchAll" minOccurs="0"/>
                <xsd:element ref="ns2:TaxCatchAllLabel" minOccurs="0"/>
                <xsd:element ref="ns3:k4ba791d09a440aba63648a4fa83da7e" minOccurs="0"/>
                <xsd:element ref="ns3:n2755ad5c18e49c7adbfdd598b931bcc" minOccurs="0"/>
                <xsd:element ref="ns3:b282f493e26e4ef1a208c9a49b9311f3" minOccurs="0"/>
                <xsd:element ref="ns3:e8bce870359e4a09862e3b9640f665e6" minOccurs="0"/>
                <xsd:element ref="ns3:DHIPublication" minOccurs="0"/>
                <xsd:element ref="ns3:DHIDateCreated" minOccurs="0"/>
                <xsd:element ref="ns3:DHIReviewLink" minOccurs="0"/>
                <xsd:element ref="ns3:DHIManagementApprovalLink" minOccurs="0"/>
                <xsd:element ref="ns4:MediaServiceMetadata" minOccurs="0"/>
                <xsd:element ref="ns4:MediaServiceFastMetadata" minOccurs="0"/>
                <xsd:element ref="ns2:SharedWithUsers" minOccurs="0"/>
                <xsd:element ref="ns2:SharedWithDetails" minOccurs="0"/>
                <xsd:element ref="ns4:lcf76f155ced4ddcb4097134ff3c332f" minOccurs="0"/>
                <xsd:element ref="ns4:MediaServiceOCR" minOccurs="0"/>
                <xsd:element ref="ns4:MediaServiceGenerationTime" minOccurs="0"/>
                <xsd:element ref="ns4: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TaxCatchAll" ma:index="8" nillable="true" ma:displayName="Taxonomy Catch All Column" ma:hidden="true" ma:list="{6801673a-fca3-46f3-b8d0-63933d2703a0}" ma:internalName="TaxCatchAll" ma:showField="CatchAllData"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TaxCatchAllLabel" ma:index="9" nillable="true" ma:displayName="Taxonomy Catch All Column1" ma:hidden="true" ma:list="{6801673a-fca3-46f3-b8d0-63933d2703a0}" ma:internalName="TaxCatchAllLabel" ma:readOnly="true" ma:showField="CatchAllDataLabel"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SharedWithUsers" ma:index="2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5"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k4ba791d09a440aba63648a4fa83da7e" ma:index="10" nillable="true" ma:taxonomy="true" ma:internalName="k4ba791d09a440aba63648a4fa83da7e" ma:taxonomyFieldName="DHICategory" ma:displayName="DHICategory" ma:default="" ma:fieldId="{44ba791d-09a4-40ab-a636-48a4fa83da7e}" ma:taxonomyMulti="true" ma:sspId="0cc1a1f7-5d9d-487e-9c70-c04623747153" ma:termSetId="cf316dbf-09a7-4527-b108-6ead98ea1f8f" ma:anchorId="00000000-0000-0000-0000-000000000000" ma:open="false" ma:isKeyword="false">
      <xsd:complexType>
        <xsd:sequence>
          <xsd:element ref="pc:Terms" minOccurs="0" maxOccurs="1"/>
        </xsd:sequence>
      </xsd:complexType>
    </xsd:element>
    <xsd:element name="n2755ad5c18e49c7adbfdd598b931bcc" ma:index="12" nillable="true" ma:taxonomy="true" ma:internalName="n2755ad5c18e49c7adbfdd598b931bcc" ma:taxonomyFieldName="DHIArea" ma:displayName="DHIArea" ma:default="" ma:fieldId="{72755ad5-c18e-49c7-adbf-dd598b931bcc}" ma:taxonomyMulti="true" ma:sspId="0cc1a1f7-5d9d-487e-9c70-c04623747153" ma:termSetId="3e9017fb-0c0c-4812-abde-a160736a9a23" ma:anchorId="00000000-0000-0000-0000-000000000000" ma:open="false" ma:isKeyword="false">
      <xsd:complexType>
        <xsd:sequence>
          <xsd:element ref="pc:Terms" minOccurs="0" maxOccurs="1"/>
        </xsd:sequence>
      </xsd:complexType>
    </xsd:element>
    <xsd:element name="b282f493e26e4ef1a208c9a49b9311f3" ma:index="14" nillable="true" ma:taxonomy="true" ma:internalName="b282f493e26e4ef1a208c9a49b9311f3" ma:taxonomyFieldName="DHIKeywords" ma:displayName="DHIKeywords" ma:default="" ma:fieldId="{b282f493-e26e-4ef1-a208-c9a49b9311f3}" ma:taxonomyMulti="true" ma:sspId="0cc1a1f7-5d9d-487e-9c70-c04623747153" ma:termSetId="d8f945d8-c24d-4deb-a750-9e845efe98c8" ma:anchorId="00000000-0000-0000-0000-000000000000" ma:open="true" ma:isKeyword="false">
      <xsd:complexType>
        <xsd:sequence>
          <xsd:element ref="pc:Terms" minOccurs="0" maxOccurs="1"/>
        </xsd:sequence>
      </xsd:complexType>
    </xsd:element>
    <xsd:element name="e8bce870359e4a09862e3b9640f665e6" ma:index="16" nillable="true" ma:taxonomy="true" ma:internalName="e8bce870359e4a09862e3b9640f665e6" ma:taxonomyFieldName="DHIAuthor" ma:displayName="DHIAuthor" ma:default="" ma:fieldId="{e8bce870-359e-4a09-862e-3b9640f665e6}" ma:taxonomyMulti="true" ma:sspId="0cc1a1f7-5d9d-487e-9c70-c04623747153" ma:termSetId="0c97983b-bbfd-42d4-9c04-ca31687e0c2a" ma:anchorId="00000000-0000-0000-0000-000000000000" ma:open="true" ma:isKeyword="false">
      <xsd:complexType>
        <xsd:sequence>
          <xsd:element ref="pc:Terms" minOccurs="0" maxOccurs="1"/>
        </xsd:sequence>
      </xsd:complexType>
    </xsd:element>
    <xsd:element name="DHIPublication" ma:index="18" nillable="true" ma:displayName="DHIPublication" ma:description="If the item is not a DHI publication, type the full name of the publication, e.g. journal name or book title and publisher" ma:internalName="DHIPublication">
      <xsd:simpleType>
        <xsd:restriction base="dms:Text">
          <xsd:maxLength value="255"/>
        </xsd:restriction>
      </xsd:simpleType>
    </xsd:element>
    <xsd:element name="DHIDateCreated" ma:index="19" nillable="true" ma:displayName="DHIDateCreated" ma:description="Accept the default creation date or add the date and year of publication." ma:format="DateOnly" ma:internalName="DHIDateCreated">
      <xsd:simpleType>
        <xsd:restriction base="dms:DateTime"/>
      </xsd:simpleType>
    </xsd:element>
    <xsd:element name="DHIReviewLink" ma:index="20" nillable="true" ma:displayName="DHI Review" ma:format="Hyperlink" ma:internalName="DHIReviewLink">
      <xsd:complexType>
        <xsd:complexContent>
          <xsd:extension base="dms:URL">
            <xsd:sequence>
              <xsd:element name="Url" type="dms:ValidUrl" minOccurs="0" nillable="true"/>
              <xsd:element name="Description" type="xsd:string" nillable="true"/>
            </xsd:sequence>
          </xsd:extension>
        </xsd:complexContent>
      </xsd:complexType>
    </xsd:element>
    <xsd:element name="DHIManagementApprovalLink" ma:index="21" nillable="true" ma:displayName="DHI Management Approval" ma:format="Hyperlink" ma:internalName="DHIManagementApprovalLink">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a6fb1b6-4ee2-40fb-bb3b-74c8d3b07269" elementFormDefault="qualified">
    <xsd:import namespace="http://schemas.microsoft.com/office/2006/documentManagement/types"/>
    <xsd:import namespace="http://schemas.microsoft.com/office/infopath/2007/PartnerControls"/>
    <xsd:element name="MediaServiceMetadata" ma:index="22" nillable="true" ma:displayName="MediaServiceMetadata" ma:hidden="true" ma:internalName="MediaServiceMetadata" ma:readOnly="true">
      <xsd:simpleType>
        <xsd:restriction base="dms:Note"/>
      </xsd:simpleType>
    </xsd:element>
    <xsd:element name="MediaServiceFastMetadata" ma:index="23" nillable="true" ma:displayName="MediaServiceFastMetadata" ma:hidden="true" ma:internalName="MediaServiceFastMetadata" ma:readOnly="true">
      <xsd:simpleType>
        <xsd:restriction base="dms:Note"/>
      </xsd:simpleType>
    </xsd:element>
    <xsd:element name="lcf76f155ced4ddcb4097134ff3c332f" ma:index="27" nillable="true" ma:taxonomy="true" ma:internalName="lcf76f155ced4ddcb4097134ff3c332f" ma:taxonomyFieldName="MediaServiceImageTags" ma:displayName="Image Tags" ma:readOnly="false" ma:fieldId="{5cf76f15-5ced-4ddc-b409-7134ff3c332f}" ma:taxonomyMulti="true" ma:sspId="0cc1a1f7-5d9d-487e-9c70-c04623747153" ma:termSetId="09814cd3-568e-fe90-9814-8d621ff8fb84" ma:anchorId="fba54fb3-c3e1-fe81-a776-ca4b69148c4d" ma:open="true" ma:isKeyword="false">
      <xsd:complexType>
        <xsd:sequence>
          <xsd:element ref="pc:Terms" minOccurs="0" maxOccurs="1"/>
        </xsd:sequence>
      </xsd:complexType>
    </xsd:element>
    <xsd:element name="MediaServiceOCR" ma:index="28" nillable="true" ma:displayName="Extracted Text" ma:internalName="MediaServiceOCR" ma:readOnly="true">
      <xsd:simpleType>
        <xsd:restriction base="dms:Note">
          <xsd:maxLength value="255"/>
        </xsd:restriction>
      </xsd:simpleType>
    </xsd:element>
    <xsd:element name="MediaServiceGenerationTime" ma:index="29" nillable="true" ma:displayName="MediaServiceGenerationTime" ma:hidden="true" ma:internalName="MediaServiceGenerationTime" ma:readOnly="true">
      <xsd:simpleType>
        <xsd:restriction base="dms:Text"/>
      </xsd:simpleType>
    </xsd:element>
    <xsd:element name="MediaServiceEventHashCode" ma:index="30"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A4CB186-8E28-4AD3-8A88-4BD9FC7EBA3C}">
  <ds:schemaRefs>
    <ds:schemaRef ds:uri="http://schemas.openxmlformats.org/officeDocument/2006/bibliography"/>
  </ds:schemaRefs>
</ds:datastoreItem>
</file>

<file path=customXml/itemProps2.xml><?xml version="1.0" encoding="utf-8"?>
<ds:datastoreItem xmlns:ds="http://schemas.openxmlformats.org/officeDocument/2006/customXml" ds:itemID="{699AD4B9-EB4D-42B0-86D0-D4FCA36EB75C}">
  <ds:schemaRefs>
    <ds:schemaRef ds:uri="73aa4948-b2bb-4bb6-a4ce-3dbfd67606c8"/>
    <ds:schemaRef ds:uri="http://purl.org/dc/elements/1.1/"/>
    <ds:schemaRef ds:uri="http://schemas.microsoft.com/office/2006/documentManagement/types"/>
    <ds:schemaRef ds:uri="http://schemas.microsoft.com/office/infopath/2007/PartnerControls"/>
    <ds:schemaRef ds:uri="5e01a736-1b88-436b-a44b-5245e0be4ab3"/>
    <ds:schemaRef ds:uri="http://www.w3.org/XML/1998/namespace"/>
    <ds:schemaRef ds:uri="http://schemas.openxmlformats.org/package/2006/metadata/core-properties"/>
    <ds:schemaRef ds:uri="http://schemas.microsoft.com/office/2006/metadata/properties"/>
    <ds:schemaRef ds:uri="http://purl.org/dc/dcmitype/"/>
    <ds:schemaRef ds:uri="http://purl.org/dc/terms/"/>
  </ds:schemaRefs>
</ds:datastoreItem>
</file>

<file path=customXml/itemProps3.xml><?xml version="1.0" encoding="utf-8"?>
<ds:datastoreItem xmlns:ds="http://schemas.openxmlformats.org/officeDocument/2006/customXml" ds:itemID="{3B3BAE21-D7A3-452A-A6A0-126F8D8DF3E8}">
  <ds:schemaRefs>
    <ds:schemaRef ds:uri="http://schemas.microsoft.com/sharepoint/v3/contenttype/forms"/>
  </ds:schemaRefs>
</ds:datastoreItem>
</file>

<file path=customXml/itemProps4.xml><?xml version="1.0" encoding="utf-8"?>
<ds:datastoreItem xmlns:ds="http://schemas.openxmlformats.org/officeDocument/2006/customXml" ds:itemID="{98F69DF5-1975-445C-91F2-49D1293B6D47}"/>
</file>

<file path=docProps/app.xml><?xml version="1.0" encoding="utf-8"?>
<Properties xmlns="http://schemas.openxmlformats.org/officeDocument/2006/extended-properties" xmlns:vt="http://schemas.openxmlformats.org/officeDocument/2006/docPropsVTypes">
  <Template>Normal</Template>
  <TotalTime>0</TotalTime>
  <Pages>7</Pages>
  <Words>1607</Words>
  <Characters>9162</Characters>
  <Application>Microsoft Office Word</Application>
  <DocSecurity>0</DocSecurity>
  <Lines>76</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10748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Tariq Jowahir</dc:creator>
  <cp:keywords/>
  <dc:description/>
  <cp:lastModifiedBy>Maija Bertule</cp:lastModifiedBy>
  <cp:revision>2</cp:revision>
  <dcterms:created xsi:type="dcterms:W3CDTF">2023-04-11T12:49:00Z</dcterms:created>
  <dcterms:modified xsi:type="dcterms:W3CDTF">2023-04-11T12:49:00Z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0x010100662C79DA35A2284584E29B1E84C9C8C700249DDBCB99AB314F859551F107D2B961</vt:lpwstr>
  </property>
  <property fmtid="{D5CDD505-2E9C-101B-9397-08002B2CF9AE}" pid="3" name="MediaServiceImageTags">
    <vt:lpwstr/>
  </property>
</Properties>
</file>